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75421" w14:textId="641A1E7D" w:rsidR="001937B3" w:rsidRPr="0057282F" w:rsidRDefault="00514576" w:rsidP="0057282F">
      <w:pPr>
        <w:pStyle w:val="ae"/>
        <w:rPr>
          <w:sz w:val="44"/>
          <w:szCs w:val="44"/>
        </w:rPr>
      </w:pPr>
      <w:r w:rsidRPr="0057282F">
        <w:rPr>
          <w:rFonts w:hint="eastAsia"/>
          <w:sz w:val="44"/>
          <w:szCs w:val="44"/>
        </w:rPr>
        <w:t>并行</w:t>
      </w:r>
      <w:r w:rsidR="00AA0B24" w:rsidRPr="0057282F">
        <w:rPr>
          <w:sz w:val="44"/>
          <w:szCs w:val="44"/>
        </w:rPr>
        <w:t>程序设计</w:t>
      </w:r>
      <w:r w:rsidR="001937B3" w:rsidRPr="0057282F">
        <w:rPr>
          <w:rFonts w:hint="eastAsia"/>
          <w:sz w:val="44"/>
          <w:szCs w:val="44"/>
        </w:rPr>
        <w:t>与算法实验</w:t>
      </w:r>
    </w:p>
    <w:p w14:paraId="2B9FED10" w14:textId="16076728" w:rsidR="00AA0B24" w:rsidRPr="0057282F" w:rsidRDefault="002B1F5D" w:rsidP="0057282F">
      <w:pPr>
        <w:pStyle w:val="af0"/>
        <w:rPr>
          <w:sz w:val="45"/>
          <w:szCs w:val="45"/>
        </w:rPr>
      </w:pPr>
      <w:r w:rsidRPr="002B1F5D">
        <w:rPr>
          <w:rFonts w:hint="eastAsia"/>
        </w:rPr>
        <w:t>附加实验题</w:t>
      </w:r>
      <w:r w:rsidR="0057282F" w:rsidRPr="002B1F5D">
        <w:t>-</w:t>
      </w:r>
      <w:r w:rsidR="003F0171">
        <w:rPr>
          <w:rFonts w:hint="eastAsia"/>
        </w:rPr>
        <w:t>超级计算机综合虚拟仿真实验</w:t>
      </w:r>
    </w:p>
    <w:p w14:paraId="3156586E" w14:textId="77777777" w:rsidR="00AA0B24" w:rsidRPr="005456C4" w:rsidRDefault="00AA0B24">
      <w:pPr>
        <w:rPr>
          <w:rFonts w:ascii="Times New Roman" w:hAnsi="Times New Roman"/>
          <w:b/>
          <w:sz w:val="32"/>
          <w:szCs w:val="21"/>
          <w:u w:val="single"/>
        </w:rPr>
      </w:pPr>
      <w:r w:rsidRPr="005456C4">
        <w:rPr>
          <w:rFonts w:ascii="Times New Roman" w:hAnsi="Times New Roman" w:hint="eastAsia"/>
          <w:b/>
          <w:sz w:val="32"/>
          <w:szCs w:val="21"/>
          <w:u w:val="single"/>
        </w:rPr>
        <w:t>提交格式说明</w:t>
      </w:r>
    </w:p>
    <w:p w14:paraId="588B30BA" w14:textId="2FBF50CA" w:rsidR="008E0572" w:rsidRDefault="00DD566A" w:rsidP="009B6408">
      <w:pPr>
        <w:spacing w:beforeLines="50" w:before="156" w:afterLines="50" w:after="156" w:line="480" w:lineRule="exact"/>
        <w:rPr>
          <w:rFonts w:ascii="Cambria Math" w:eastAsiaTheme="minorEastAsia" w:hAnsi="Cambria Math"/>
          <w:b/>
          <w:bCs/>
          <w:sz w:val="28"/>
          <w:szCs w:val="32"/>
        </w:rPr>
      </w:pPr>
      <w:r>
        <w:rPr>
          <w:rFonts w:ascii="Cambria Math" w:eastAsiaTheme="minorEastAsia" w:hAnsi="Cambria Math" w:hint="eastAsia"/>
          <w:sz w:val="28"/>
          <w:szCs w:val="32"/>
        </w:rPr>
        <w:t>可参考“超级计算机综合虚拟仿真实验报告模板”文件</w:t>
      </w:r>
      <w:r w:rsidR="00AA0B24" w:rsidRPr="00CF2F87">
        <w:rPr>
          <w:rFonts w:ascii="Cambria Math" w:eastAsiaTheme="minorEastAsia" w:hAnsi="Cambria Math" w:hint="eastAsia"/>
          <w:sz w:val="28"/>
          <w:szCs w:val="32"/>
        </w:rPr>
        <w:t>填写</w:t>
      </w:r>
      <w:r w:rsidR="00F946DC">
        <w:rPr>
          <w:rFonts w:ascii="Cambria Math" w:eastAsiaTheme="minorEastAsia" w:hAnsi="Cambria Math" w:hint="eastAsia"/>
          <w:sz w:val="28"/>
          <w:szCs w:val="32"/>
        </w:rPr>
        <w:t>实验</w:t>
      </w:r>
      <w:r w:rsidR="008E0572" w:rsidRPr="00CF2F87">
        <w:rPr>
          <w:rFonts w:ascii="Cambria Math" w:eastAsiaTheme="minorEastAsia" w:hAnsi="Cambria Math" w:hint="eastAsia"/>
          <w:sz w:val="28"/>
          <w:szCs w:val="32"/>
        </w:rPr>
        <w:t>报告</w:t>
      </w:r>
      <w:r w:rsidR="003C6C40">
        <w:rPr>
          <w:rFonts w:ascii="Cambria Math" w:eastAsiaTheme="minorEastAsia" w:hAnsi="Cambria Math" w:hint="eastAsia"/>
          <w:sz w:val="28"/>
          <w:szCs w:val="32"/>
        </w:rPr>
        <w:t>及补充截图，</w:t>
      </w:r>
      <w:r w:rsidR="004F5E48">
        <w:rPr>
          <w:rFonts w:ascii="Cambria Math" w:eastAsiaTheme="minorEastAsia" w:hAnsi="Cambria Math" w:hint="eastAsia"/>
          <w:sz w:val="28"/>
          <w:szCs w:val="32"/>
        </w:rPr>
        <w:t>并导出</w:t>
      </w:r>
      <w:r w:rsidR="008E0572" w:rsidRPr="00CF2F87">
        <w:rPr>
          <w:rFonts w:ascii="Cambria Math" w:eastAsiaTheme="minorEastAsia" w:hAnsi="Cambria Math" w:hint="eastAsia"/>
          <w:sz w:val="28"/>
          <w:szCs w:val="32"/>
        </w:rPr>
        <w:t>PDF</w:t>
      </w:r>
      <w:r w:rsidR="008E0572" w:rsidRPr="00CF2F87">
        <w:rPr>
          <w:rFonts w:ascii="Cambria Math" w:eastAsiaTheme="minorEastAsia" w:hAnsi="Cambria Math" w:hint="eastAsia"/>
          <w:sz w:val="28"/>
          <w:szCs w:val="32"/>
        </w:rPr>
        <w:t>格式</w:t>
      </w:r>
      <w:r w:rsidR="00436B4F">
        <w:rPr>
          <w:rFonts w:ascii="Cambria Math" w:eastAsiaTheme="minorEastAsia" w:hAnsi="Cambria Math" w:hint="eastAsia"/>
          <w:sz w:val="28"/>
          <w:szCs w:val="32"/>
        </w:rPr>
        <w:t>保存</w:t>
      </w:r>
      <w:r w:rsidR="004F5E48">
        <w:rPr>
          <w:rFonts w:ascii="Cambria Math" w:eastAsiaTheme="minorEastAsia" w:hAnsi="Cambria Math" w:hint="eastAsia"/>
          <w:sz w:val="28"/>
          <w:szCs w:val="32"/>
        </w:rPr>
        <w:t>。</w:t>
      </w:r>
      <w:r w:rsidR="008E0572" w:rsidRPr="00CF2F87">
        <w:rPr>
          <w:rFonts w:ascii="Cambria Math" w:eastAsiaTheme="minorEastAsia" w:hAnsi="Cambria Math" w:hint="eastAsia"/>
          <w:sz w:val="28"/>
          <w:szCs w:val="32"/>
        </w:rPr>
        <w:t>命名方式为</w:t>
      </w:r>
      <w:r w:rsidR="00CF2F87" w:rsidRPr="00CF2F87">
        <w:rPr>
          <w:rFonts w:ascii="Cambria Math" w:eastAsiaTheme="minorEastAsia" w:hAnsi="Cambria Math" w:hint="eastAsia"/>
          <w:sz w:val="28"/>
          <w:szCs w:val="32"/>
        </w:rPr>
        <w:t>“</w:t>
      </w:r>
      <w:r w:rsidR="00514576" w:rsidRPr="0090791D">
        <w:rPr>
          <w:rFonts w:ascii="Cambria Math" w:eastAsiaTheme="minorEastAsia" w:hAnsi="Cambria Math" w:hint="eastAsia"/>
          <w:b/>
          <w:bCs/>
          <w:sz w:val="28"/>
          <w:szCs w:val="32"/>
        </w:rPr>
        <w:t>并行</w:t>
      </w:r>
      <w:r w:rsidR="008E0572" w:rsidRPr="0090791D">
        <w:rPr>
          <w:rFonts w:ascii="Cambria Math" w:eastAsiaTheme="minorEastAsia" w:hAnsi="Cambria Math" w:hint="eastAsia"/>
          <w:b/>
          <w:bCs/>
          <w:sz w:val="28"/>
          <w:szCs w:val="32"/>
        </w:rPr>
        <w:t>程序设计</w:t>
      </w:r>
      <w:r w:rsidR="00585FEF" w:rsidRPr="0090791D">
        <w:rPr>
          <w:rFonts w:ascii="Cambria Math" w:eastAsiaTheme="minorEastAsia" w:hAnsi="Cambria Math" w:hint="eastAsia"/>
          <w:b/>
          <w:bCs/>
          <w:sz w:val="28"/>
          <w:szCs w:val="32"/>
        </w:rPr>
        <w:t>（虚拟仿真实验）</w:t>
      </w:r>
      <w:r w:rsidR="008E0572" w:rsidRPr="0090791D">
        <w:rPr>
          <w:rFonts w:ascii="Cambria Math" w:eastAsiaTheme="minorEastAsia" w:hAnsi="Cambria Math" w:hint="eastAsia"/>
          <w:b/>
          <w:bCs/>
          <w:sz w:val="28"/>
          <w:szCs w:val="32"/>
        </w:rPr>
        <w:t>_</w:t>
      </w:r>
      <w:r w:rsidR="008E0572" w:rsidRPr="0090791D">
        <w:rPr>
          <w:rFonts w:ascii="Cambria Math" w:eastAsiaTheme="minorEastAsia" w:hAnsi="Cambria Math" w:hint="eastAsia"/>
          <w:b/>
          <w:bCs/>
          <w:sz w:val="28"/>
          <w:szCs w:val="32"/>
        </w:rPr>
        <w:t>学号</w:t>
      </w:r>
      <w:r w:rsidR="008E0572" w:rsidRPr="0090791D">
        <w:rPr>
          <w:rFonts w:ascii="Cambria Math" w:eastAsiaTheme="minorEastAsia" w:hAnsi="Cambria Math" w:hint="eastAsia"/>
          <w:b/>
          <w:bCs/>
          <w:sz w:val="28"/>
          <w:szCs w:val="32"/>
        </w:rPr>
        <w:t>_</w:t>
      </w:r>
      <w:r w:rsidR="008E0572" w:rsidRPr="0090791D">
        <w:rPr>
          <w:rFonts w:ascii="Cambria Math" w:eastAsiaTheme="minorEastAsia" w:hAnsi="Cambria Math" w:hint="eastAsia"/>
          <w:b/>
          <w:bCs/>
          <w:sz w:val="28"/>
          <w:szCs w:val="32"/>
        </w:rPr>
        <w:t>姓名</w:t>
      </w:r>
      <w:r w:rsidR="005A0EFF" w:rsidRPr="0090791D">
        <w:rPr>
          <w:rFonts w:ascii="Cambria Math" w:eastAsiaTheme="minorEastAsia" w:hAnsi="Cambria Math" w:hint="eastAsia"/>
          <w:b/>
          <w:bCs/>
          <w:sz w:val="28"/>
          <w:szCs w:val="32"/>
        </w:rPr>
        <w:t>.</w:t>
      </w:r>
      <w:r w:rsidR="00BD18BE">
        <w:rPr>
          <w:rFonts w:ascii="Cambria Math" w:eastAsiaTheme="minorEastAsia" w:hAnsi="Cambria Math" w:hint="eastAsia"/>
          <w:b/>
          <w:bCs/>
          <w:sz w:val="28"/>
          <w:szCs w:val="32"/>
        </w:rPr>
        <w:t>pdf</w:t>
      </w:r>
      <w:r w:rsidR="00CF2F87" w:rsidRPr="00CF2F87">
        <w:rPr>
          <w:rFonts w:ascii="Cambria Math" w:eastAsiaTheme="minorEastAsia" w:hAnsi="Cambria Math" w:hint="eastAsia"/>
          <w:sz w:val="28"/>
          <w:szCs w:val="32"/>
        </w:rPr>
        <w:t>”</w:t>
      </w:r>
      <w:r w:rsidR="007E17F9" w:rsidRPr="00CF2F87">
        <w:rPr>
          <w:rFonts w:ascii="Cambria Math" w:eastAsiaTheme="minorEastAsia" w:hAnsi="Cambria Math" w:hint="eastAsia"/>
          <w:sz w:val="28"/>
          <w:szCs w:val="32"/>
        </w:rPr>
        <w:t>。</w:t>
      </w:r>
      <w:r w:rsidR="003C6C40">
        <w:rPr>
          <w:rFonts w:ascii="Cambria Math" w:eastAsiaTheme="minorEastAsia" w:hAnsi="Cambria Math" w:hint="eastAsia"/>
          <w:sz w:val="28"/>
          <w:szCs w:val="32"/>
        </w:rPr>
        <w:t>实验报告最终需</w:t>
      </w:r>
      <w:r w:rsidR="003C6C40">
        <w:rPr>
          <w:rFonts w:ascii="Cambria Math" w:eastAsiaTheme="minorEastAsia" w:hAnsi="Cambria Math" w:hint="eastAsia"/>
          <w:sz w:val="28"/>
          <w:szCs w:val="32"/>
        </w:rPr>
        <w:t>提交到</w:t>
      </w:r>
      <w:r w:rsidR="003C6C40" w:rsidRPr="00CF2F87">
        <w:rPr>
          <w:rFonts w:ascii="Cambria Math" w:eastAsiaTheme="minorEastAsia" w:hAnsi="Cambria Math" w:hint="eastAsia"/>
          <w:sz w:val="28"/>
          <w:szCs w:val="32"/>
        </w:rPr>
        <w:t>至</w:t>
      </w:r>
      <w:r w:rsidR="003C6C40">
        <w:rPr>
          <w:rFonts w:ascii="Cambria Math" w:eastAsiaTheme="minorEastAsia" w:hAnsi="Cambria Math" w:hint="eastAsia"/>
          <w:sz w:val="28"/>
          <w:szCs w:val="32"/>
        </w:rPr>
        <w:t>超算习堂</w:t>
      </w:r>
      <w:r w:rsidR="001A0FD0">
        <w:rPr>
          <w:rFonts w:ascii="Cambria Math" w:eastAsiaTheme="minorEastAsia" w:hAnsi="Cambria Math" w:hint="eastAsia"/>
          <w:sz w:val="28"/>
          <w:szCs w:val="32"/>
        </w:rPr>
        <w:t>本课程（</w:t>
      </w:r>
      <w:r w:rsidR="001A0FD0">
        <w:rPr>
          <w:rFonts w:ascii="Cambria Math" w:eastAsiaTheme="minorEastAsia" w:hAnsi="Cambria Math" w:hint="eastAsia"/>
          <w:sz w:val="28"/>
          <w:szCs w:val="32"/>
        </w:rPr>
        <w:t>链接：</w:t>
      </w:r>
      <w:r w:rsidR="001A0FD0">
        <w:rPr>
          <w:rFonts w:ascii="Cambria Math" w:eastAsiaTheme="minorEastAsia" w:hAnsi="Cambria Math" w:hint="eastAsia"/>
          <w:sz w:val="28"/>
          <w:szCs w:val="32"/>
        </w:rPr>
        <w:t xml:space="preserve"> </w:t>
      </w:r>
      <w:r w:rsidR="001A0FD0" w:rsidRPr="00CF2F87">
        <w:rPr>
          <w:rFonts w:ascii="Cambria Math" w:eastAsiaTheme="minorEastAsia" w:hAnsi="Cambria Math"/>
          <w:sz w:val="28"/>
          <w:szCs w:val="32"/>
        </w:rPr>
        <w:t>https://easyhpc.net/course/19</w:t>
      </w:r>
      <w:r w:rsidR="001A0FD0">
        <w:rPr>
          <w:rFonts w:ascii="Cambria Math" w:eastAsiaTheme="minorEastAsia" w:hAnsi="Cambria Math"/>
          <w:sz w:val="28"/>
          <w:szCs w:val="32"/>
        </w:rPr>
        <w:t>0</w:t>
      </w:r>
      <w:r w:rsidR="001A0FD0">
        <w:rPr>
          <w:rFonts w:ascii="Cambria Math" w:eastAsiaTheme="minorEastAsia" w:hAnsi="Cambria Math" w:hint="eastAsia"/>
          <w:sz w:val="28"/>
          <w:szCs w:val="32"/>
        </w:rPr>
        <w:t>）</w:t>
      </w:r>
      <w:r w:rsidR="003C6C40">
        <w:rPr>
          <w:rFonts w:ascii="Cambria Math" w:eastAsiaTheme="minorEastAsia" w:hAnsi="Cambria Math" w:hint="eastAsia"/>
          <w:sz w:val="28"/>
          <w:szCs w:val="32"/>
        </w:rPr>
        <w:t>对应附加题实验</w:t>
      </w:r>
      <w:r w:rsidR="006E79D2">
        <w:rPr>
          <w:rFonts w:ascii="Cambria Math" w:eastAsiaTheme="minorEastAsia" w:hAnsi="Cambria Math" w:hint="eastAsia"/>
          <w:sz w:val="28"/>
          <w:szCs w:val="32"/>
        </w:rPr>
        <w:t>栏目下</w:t>
      </w:r>
      <w:r w:rsidR="003C6C40" w:rsidRPr="00CF2F87">
        <w:rPr>
          <w:rFonts w:ascii="Cambria Math" w:eastAsiaTheme="minorEastAsia" w:hAnsi="Cambria Math" w:hint="eastAsia"/>
          <w:sz w:val="28"/>
          <w:szCs w:val="32"/>
        </w:rPr>
        <w:t>。</w:t>
      </w:r>
      <w:r w:rsidR="003C6C40" w:rsidRPr="00947F12">
        <w:rPr>
          <w:rFonts w:ascii="Cambria Math" w:eastAsiaTheme="minorEastAsia" w:hAnsi="Cambria Math" w:hint="eastAsia"/>
          <w:b/>
          <w:bCs/>
          <w:sz w:val="28"/>
          <w:szCs w:val="32"/>
        </w:rPr>
        <w:t>实验提交截至日期为：</w:t>
      </w:r>
      <w:r w:rsidR="003C6C40" w:rsidRPr="00947F12">
        <w:rPr>
          <w:rFonts w:ascii="Cambria Math" w:eastAsiaTheme="minorEastAsia" w:hAnsi="Cambria Math" w:hint="eastAsia"/>
          <w:b/>
          <w:bCs/>
          <w:sz w:val="28"/>
          <w:szCs w:val="32"/>
        </w:rPr>
        <w:t>2</w:t>
      </w:r>
      <w:r w:rsidR="003C6C40" w:rsidRPr="00947F12">
        <w:rPr>
          <w:rFonts w:ascii="Cambria Math" w:eastAsiaTheme="minorEastAsia" w:hAnsi="Cambria Math"/>
          <w:b/>
          <w:bCs/>
          <w:sz w:val="28"/>
          <w:szCs w:val="32"/>
        </w:rPr>
        <w:t>024</w:t>
      </w:r>
      <w:r w:rsidR="003C6C40" w:rsidRPr="00947F12">
        <w:rPr>
          <w:rFonts w:ascii="Cambria Math" w:eastAsiaTheme="minorEastAsia" w:hAnsi="Cambria Math" w:hint="eastAsia"/>
          <w:b/>
          <w:bCs/>
          <w:sz w:val="28"/>
          <w:szCs w:val="32"/>
        </w:rPr>
        <w:t>年</w:t>
      </w:r>
      <w:r w:rsidR="003C6C40" w:rsidRPr="00947F12">
        <w:rPr>
          <w:rFonts w:ascii="Cambria Math" w:eastAsiaTheme="minorEastAsia" w:hAnsi="Cambria Math" w:hint="eastAsia"/>
          <w:b/>
          <w:bCs/>
          <w:sz w:val="28"/>
          <w:szCs w:val="32"/>
        </w:rPr>
        <w:t>4</w:t>
      </w:r>
      <w:r w:rsidR="003C6C40" w:rsidRPr="00947F12">
        <w:rPr>
          <w:rFonts w:ascii="Cambria Math" w:eastAsiaTheme="minorEastAsia" w:hAnsi="Cambria Math" w:hint="eastAsia"/>
          <w:b/>
          <w:bCs/>
          <w:sz w:val="28"/>
          <w:szCs w:val="32"/>
        </w:rPr>
        <w:t>月</w:t>
      </w:r>
      <w:r w:rsidR="003C6C40" w:rsidRPr="00947F12">
        <w:rPr>
          <w:rFonts w:ascii="Cambria Math" w:eastAsiaTheme="minorEastAsia" w:hAnsi="Cambria Math" w:hint="eastAsia"/>
          <w:b/>
          <w:bCs/>
          <w:sz w:val="28"/>
          <w:szCs w:val="32"/>
        </w:rPr>
        <w:t>2</w:t>
      </w:r>
      <w:r w:rsidR="003C6C40" w:rsidRPr="00947F12">
        <w:rPr>
          <w:rFonts w:ascii="Cambria Math" w:eastAsiaTheme="minorEastAsia" w:hAnsi="Cambria Math" w:hint="eastAsia"/>
          <w:b/>
          <w:bCs/>
          <w:sz w:val="28"/>
          <w:szCs w:val="32"/>
        </w:rPr>
        <w:t>日。</w:t>
      </w:r>
      <w:r w:rsidR="00BD163B" w:rsidRPr="00CF2F87">
        <w:rPr>
          <w:rFonts w:ascii="Cambria Math" w:eastAsiaTheme="minorEastAsia" w:hAnsi="Cambria Math" w:hint="eastAsia"/>
          <w:sz w:val="28"/>
          <w:szCs w:val="32"/>
        </w:rPr>
        <w:t>如</w:t>
      </w:r>
      <w:r w:rsidR="00CF2F87" w:rsidRPr="00CF2F87">
        <w:rPr>
          <w:rFonts w:ascii="Cambria Math" w:eastAsiaTheme="minorEastAsia" w:hAnsi="Cambria Math" w:hint="eastAsia"/>
          <w:sz w:val="28"/>
          <w:szCs w:val="32"/>
        </w:rPr>
        <w:t>有疑问</w:t>
      </w:r>
      <w:r w:rsidR="00BD163B" w:rsidRPr="00CF2F87">
        <w:rPr>
          <w:rFonts w:ascii="Cambria Math" w:eastAsiaTheme="minorEastAsia" w:hAnsi="Cambria Math" w:hint="eastAsia"/>
          <w:sz w:val="28"/>
          <w:szCs w:val="32"/>
        </w:rPr>
        <w:t>，</w:t>
      </w:r>
      <w:r w:rsidR="00585FEF" w:rsidRPr="00585FEF">
        <w:rPr>
          <w:rFonts w:ascii="Cambria Math" w:eastAsiaTheme="minorEastAsia" w:hAnsi="Cambria Math" w:hint="eastAsia"/>
          <w:sz w:val="28"/>
          <w:szCs w:val="32"/>
        </w:rPr>
        <w:t>请发送邮件至</w:t>
      </w:r>
      <w:r w:rsidR="00585FEF" w:rsidRPr="00585FEF">
        <w:rPr>
          <w:rFonts w:ascii="Cambria Math" w:eastAsiaTheme="minorEastAsia" w:hAnsi="Cambria Math"/>
          <w:sz w:val="28"/>
          <w:szCs w:val="32"/>
        </w:rPr>
        <w:t>zhangxzh9@mail2.sysu.edu.cn</w:t>
      </w:r>
      <w:r w:rsidR="00585FEF">
        <w:rPr>
          <w:rFonts w:ascii="Cambria Math" w:eastAsiaTheme="minorEastAsia" w:hAnsi="Cambria Math" w:hint="eastAsia"/>
          <w:sz w:val="28"/>
          <w:szCs w:val="32"/>
        </w:rPr>
        <w:t>（张弦智）</w:t>
      </w:r>
      <w:r w:rsidR="008E0572" w:rsidRPr="00CF2F87">
        <w:rPr>
          <w:rFonts w:ascii="Cambria Math" w:eastAsiaTheme="minorEastAsia" w:hAnsi="Cambria Math" w:hint="eastAsia"/>
          <w:sz w:val="28"/>
          <w:szCs w:val="32"/>
        </w:rPr>
        <w:t>询问细节。</w:t>
      </w:r>
    </w:p>
    <w:p w14:paraId="3E2218F5" w14:textId="77777777" w:rsidR="00974A7A" w:rsidRPr="00CF2F87" w:rsidRDefault="00974A7A" w:rsidP="009B6408">
      <w:pPr>
        <w:spacing w:beforeLines="50" w:before="156" w:afterLines="50" w:after="156" w:line="480" w:lineRule="exact"/>
        <w:rPr>
          <w:rFonts w:ascii="Cambria Math" w:eastAsiaTheme="minorEastAsia" w:hAnsi="Cambria Math"/>
          <w:sz w:val="28"/>
          <w:szCs w:val="32"/>
        </w:rPr>
      </w:pPr>
    </w:p>
    <w:p w14:paraId="6ED93552" w14:textId="607BE261" w:rsidR="008E0572" w:rsidRDefault="005B0735" w:rsidP="00585FEF">
      <w:pPr>
        <w:pStyle w:val="af0"/>
        <w:numPr>
          <w:ilvl w:val="0"/>
          <w:numId w:val="4"/>
        </w:numPr>
        <w:jc w:val="left"/>
      </w:pPr>
      <w:r>
        <w:rPr>
          <w:rFonts w:hint="eastAsia"/>
        </w:rPr>
        <w:t>实验</w:t>
      </w:r>
      <w:r w:rsidR="008B0B16">
        <w:rPr>
          <w:rFonts w:hint="eastAsia"/>
        </w:rPr>
        <w:t>背景</w:t>
      </w:r>
    </w:p>
    <w:p w14:paraId="5D19AC69" w14:textId="241D06D7" w:rsidR="00585FEF" w:rsidRPr="00232A66" w:rsidRDefault="002B5C49" w:rsidP="002B5C49">
      <w:pPr>
        <w:ind w:left="408"/>
        <w:rPr>
          <w:rFonts w:ascii="仿宋_GB2312" w:eastAsia="仿宋_GB2312" w:hAnsi="黑体"/>
          <w:bCs/>
          <w:color w:val="000000"/>
          <w:sz w:val="24"/>
          <w:szCs w:val="24"/>
        </w:rPr>
      </w:pPr>
      <w:r w:rsidRPr="00232A66">
        <w:rPr>
          <w:rFonts w:ascii="仿宋_GB2312" w:eastAsia="仿宋_GB2312" w:hAnsi="黑体" w:hint="eastAsia"/>
          <w:bCs/>
          <w:color w:val="000000"/>
          <w:sz w:val="24"/>
          <w:szCs w:val="24"/>
        </w:rPr>
        <w:t>本虚拟仿真实验主要包括四个部分</w:t>
      </w:r>
      <w:r w:rsidR="00232A66" w:rsidRPr="00232A66">
        <w:rPr>
          <w:rFonts w:ascii="仿宋_GB2312" w:eastAsia="仿宋_GB2312" w:hAnsi="黑体" w:hint="eastAsia"/>
          <w:bCs/>
          <w:color w:val="000000"/>
          <w:sz w:val="24"/>
          <w:szCs w:val="24"/>
        </w:rPr>
        <w:t>内容：</w:t>
      </w:r>
    </w:p>
    <w:p w14:paraId="0A96DF26" w14:textId="77777777" w:rsidR="002B5C49" w:rsidRPr="002B5C49" w:rsidRDefault="002B5C49" w:rsidP="002B5C49">
      <w:pPr>
        <w:spacing w:line="288" w:lineRule="auto"/>
        <w:ind w:left="420"/>
        <w:jc w:val="left"/>
        <w:rPr>
          <w:rFonts w:ascii="仿宋_GB2312" w:eastAsia="仿宋_GB2312" w:hAnsi="黑体"/>
          <w:b/>
          <w:color w:val="000000"/>
          <w:sz w:val="24"/>
          <w:szCs w:val="24"/>
        </w:rPr>
      </w:pPr>
      <w:r w:rsidRPr="002B5C49">
        <w:rPr>
          <w:rFonts w:ascii="仿宋_GB2312" w:eastAsia="仿宋_GB2312" w:hAnsi="黑体" w:hint="eastAsia"/>
          <w:b/>
          <w:color w:val="000000"/>
          <w:sz w:val="24"/>
          <w:szCs w:val="24"/>
        </w:rPr>
        <w:t>1）超级计算机的硬件组成</w:t>
      </w:r>
    </w:p>
    <w:p w14:paraId="58FB6E6C" w14:textId="77777777" w:rsidR="002B5C49" w:rsidRPr="002B5C49" w:rsidRDefault="002B5C49" w:rsidP="002B5C49">
      <w:pPr>
        <w:spacing w:line="288" w:lineRule="auto"/>
        <w:ind w:firstLineChars="200" w:firstLine="480"/>
        <w:jc w:val="left"/>
        <w:rPr>
          <w:rFonts w:ascii="仿宋_GB2312" w:eastAsia="仿宋_GB2312" w:hAnsi="黑体"/>
          <w:bCs/>
          <w:color w:val="000000"/>
          <w:sz w:val="24"/>
          <w:szCs w:val="24"/>
        </w:rPr>
      </w:pPr>
      <w:r w:rsidRPr="002B5C49">
        <w:rPr>
          <w:rFonts w:ascii="仿宋_GB2312" w:eastAsia="仿宋_GB2312" w:hAnsi="黑体" w:hint="eastAsia"/>
          <w:bCs/>
          <w:color w:val="000000"/>
          <w:sz w:val="24"/>
          <w:szCs w:val="24"/>
        </w:rPr>
        <w:t>本实验旨在通过虚拟仿真实验，使学生深入了解超级计算机的硬件结构，特别是天河二号超级计算机的关键部分。通过模拟漫步在天河二号超算场景内，学生将全面认知超级计算机的五大部分，包括计算阵列、服务阵列、互联通信子系统、存储阵列以及监控诊断子系统。此外，学生将深入了解计算阵列和互联通信子系统，通过三维模型漫游实现对计算机柜、计算机架、计算帧、计算刀片等硬件的立体认知。</w:t>
      </w:r>
    </w:p>
    <w:p w14:paraId="40C81939" w14:textId="77777777" w:rsidR="002B5C49" w:rsidRPr="002B5C49" w:rsidRDefault="002B5C49" w:rsidP="002B5C49">
      <w:pPr>
        <w:numPr>
          <w:ilvl w:val="3"/>
          <w:numId w:val="0"/>
        </w:numPr>
        <w:spacing w:line="288" w:lineRule="auto"/>
        <w:ind w:firstLine="420"/>
        <w:jc w:val="left"/>
        <w:rPr>
          <w:rFonts w:ascii="仿宋_GB2312" w:eastAsia="仿宋_GB2312" w:hAnsi="黑体"/>
          <w:b/>
          <w:color w:val="000000"/>
          <w:sz w:val="24"/>
          <w:szCs w:val="24"/>
        </w:rPr>
      </w:pPr>
      <w:r w:rsidRPr="002B5C49">
        <w:rPr>
          <w:rFonts w:ascii="仿宋_GB2312" w:eastAsia="仿宋_GB2312" w:hAnsi="黑体" w:hint="eastAsia"/>
          <w:b/>
          <w:color w:val="000000"/>
          <w:sz w:val="24"/>
          <w:szCs w:val="24"/>
        </w:rPr>
        <w:t>2）MPI聚合通信技术</w:t>
      </w:r>
    </w:p>
    <w:p w14:paraId="577C8070" w14:textId="77777777" w:rsidR="002B5C49" w:rsidRPr="002B5C49" w:rsidRDefault="002B5C49" w:rsidP="002B5C49">
      <w:pPr>
        <w:spacing w:line="288" w:lineRule="auto"/>
        <w:ind w:firstLineChars="200" w:firstLine="480"/>
        <w:jc w:val="left"/>
        <w:rPr>
          <w:rFonts w:ascii="仿宋_GB2312" w:eastAsia="仿宋_GB2312" w:hAnsi="黑体"/>
          <w:bCs/>
          <w:color w:val="000000"/>
          <w:sz w:val="24"/>
          <w:szCs w:val="24"/>
        </w:rPr>
      </w:pPr>
      <w:r w:rsidRPr="002B5C49">
        <w:rPr>
          <w:rFonts w:ascii="仿宋_GB2312" w:eastAsia="仿宋_GB2312" w:hAnsi="黑体" w:hint="eastAsia"/>
          <w:bCs/>
          <w:color w:val="000000"/>
          <w:sz w:val="24"/>
          <w:szCs w:val="24"/>
        </w:rPr>
        <w:t>MPI是一种用于在并行计算中进行通信的标准。MPI的设计目标是支持多种并行计算架构，包括共享内存系统和分布式内存系统。在MPI中，聚合通信是一种重要的通信模式，它允许多个进程之间以集合的方式交换信息。MPI的聚合通信技术通过定义通信域和提供各种聚合操作，使得并行计算中的进程能够更加高效地进行集体通信，从而提升整个并行应用程序的性能。MPI的这些特性使得它成为高性能计算领域中广泛使用的通信标准之一。</w:t>
      </w:r>
    </w:p>
    <w:p w14:paraId="5E5835A2" w14:textId="77777777" w:rsidR="002B5C49" w:rsidRPr="002B5C49" w:rsidRDefault="002B5C49" w:rsidP="002B5C49">
      <w:pPr>
        <w:numPr>
          <w:ilvl w:val="3"/>
          <w:numId w:val="0"/>
        </w:numPr>
        <w:spacing w:line="288" w:lineRule="auto"/>
        <w:ind w:firstLine="420"/>
        <w:jc w:val="left"/>
        <w:rPr>
          <w:rFonts w:ascii="仿宋_GB2312" w:eastAsia="仿宋_GB2312" w:hAnsi="黑体"/>
          <w:b/>
          <w:color w:val="000000"/>
          <w:sz w:val="24"/>
          <w:szCs w:val="24"/>
        </w:rPr>
      </w:pPr>
      <w:r w:rsidRPr="002B5C49">
        <w:rPr>
          <w:rFonts w:ascii="仿宋_GB2312" w:eastAsia="仿宋_GB2312" w:hAnsi="黑体" w:hint="eastAsia"/>
          <w:b/>
          <w:color w:val="000000"/>
          <w:sz w:val="24"/>
          <w:szCs w:val="24"/>
        </w:rPr>
        <w:t>3）CUDA编程技术</w:t>
      </w:r>
    </w:p>
    <w:p w14:paraId="790E65BC" w14:textId="77777777" w:rsidR="002B5C49" w:rsidRPr="002B5C49" w:rsidRDefault="002B5C49" w:rsidP="002B5C49">
      <w:pPr>
        <w:spacing w:line="288" w:lineRule="auto"/>
        <w:ind w:firstLineChars="200" w:firstLine="480"/>
        <w:jc w:val="left"/>
        <w:rPr>
          <w:rFonts w:ascii="仿宋_GB2312" w:eastAsia="仿宋_GB2312" w:hAnsi="黑体"/>
          <w:bCs/>
          <w:color w:val="000000"/>
          <w:sz w:val="24"/>
          <w:szCs w:val="24"/>
        </w:rPr>
      </w:pPr>
      <w:r w:rsidRPr="002B5C49">
        <w:rPr>
          <w:rFonts w:ascii="仿宋_GB2312" w:eastAsia="仿宋_GB2312" w:hAnsi="黑体" w:hint="eastAsia"/>
          <w:bCs/>
          <w:color w:val="000000"/>
          <w:sz w:val="24"/>
          <w:szCs w:val="24"/>
        </w:rPr>
        <w:t>CUDA（Compute Unified Device Architecture）是由NVIDIA推出的一种并行计算架构和编程模型。CUDA旨在利用图形处理单元（GPU）的大规模并行</w:t>
      </w:r>
      <w:r w:rsidRPr="002B5C49">
        <w:rPr>
          <w:rFonts w:ascii="仿宋_GB2312" w:eastAsia="仿宋_GB2312" w:hAnsi="黑体" w:hint="eastAsia"/>
          <w:bCs/>
          <w:color w:val="000000"/>
          <w:sz w:val="24"/>
          <w:szCs w:val="24"/>
        </w:rPr>
        <w:lastRenderedPageBreak/>
        <w:t>计算能力，将其用于通用目的的科学计算和数据处理任务。CUDA将GPU划分为多个计算单元，每个计算单元称为一个GPU核心。并行计算任务被分解为多个线程，这些线程可以在GPU上同时执行，充分发挥并行计算的优势。使用CUDA编程模型，开发人员可以编写在GPU上执行的并行程序。CUDA提供了类似于C语言的编程接口，开发者可以使用CUDA C语言扩展来定义并行计算任务。</w:t>
      </w:r>
    </w:p>
    <w:p w14:paraId="3861CDFD" w14:textId="77777777" w:rsidR="002B5C49" w:rsidRPr="002B5C49" w:rsidRDefault="002B5C49" w:rsidP="002B5C49">
      <w:pPr>
        <w:numPr>
          <w:ilvl w:val="3"/>
          <w:numId w:val="0"/>
        </w:numPr>
        <w:spacing w:line="288" w:lineRule="auto"/>
        <w:ind w:firstLine="420"/>
        <w:jc w:val="left"/>
        <w:rPr>
          <w:rFonts w:ascii="仿宋_GB2312" w:eastAsia="仿宋_GB2312" w:hAnsi="黑体"/>
          <w:b/>
          <w:color w:val="000000"/>
          <w:sz w:val="24"/>
          <w:szCs w:val="24"/>
        </w:rPr>
      </w:pPr>
      <w:r w:rsidRPr="002B5C49">
        <w:rPr>
          <w:rFonts w:ascii="仿宋_GB2312" w:eastAsia="仿宋_GB2312" w:hAnsi="黑体" w:hint="eastAsia"/>
          <w:b/>
          <w:color w:val="000000"/>
          <w:sz w:val="24"/>
          <w:szCs w:val="24"/>
        </w:rPr>
        <w:t>4）超级计算机综合应用技术；</w:t>
      </w:r>
      <w:r w:rsidRPr="002B5C49">
        <w:rPr>
          <w:rFonts w:ascii="仿宋_GB2312" w:eastAsia="仿宋_GB2312" w:hAnsi="黑体"/>
          <w:b/>
          <w:color w:val="000000"/>
          <w:sz w:val="24"/>
          <w:szCs w:val="24"/>
        </w:rPr>
        <w:t xml:space="preserve"> </w:t>
      </w:r>
    </w:p>
    <w:p w14:paraId="55695456" w14:textId="77777777" w:rsidR="00CB454D" w:rsidRDefault="002B5C49" w:rsidP="00CB454D">
      <w:pPr>
        <w:spacing w:line="288" w:lineRule="auto"/>
        <w:ind w:firstLineChars="200" w:firstLine="480"/>
        <w:jc w:val="left"/>
        <w:rPr>
          <w:rFonts w:ascii="仿宋_GB2312" w:eastAsia="仿宋_GB2312" w:hAnsi="黑体"/>
          <w:bCs/>
          <w:color w:val="000000"/>
          <w:sz w:val="24"/>
          <w:szCs w:val="24"/>
        </w:rPr>
      </w:pPr>
      <w:r w:rsidRPr="002B5C49">
        <w:rPr>
          <w:rFonts w:ascii="仿宋_GB2312" w:eastAsia="仿宋_GB2312" w:hAnsi="黑体" w:hint="eastAsia"/>
          <w:bCs/>
          <w:color w:val="000000"/>
          <w:sz w:val="24"/>
          <w:szCs w:val="24"/>
        </w:rPr>
        <w:t>对流场中的粒子进行追踪并模拟是一种在流体力学和科学研究中常见的技术，用于理解流体中的粒子如何随时间漂移、扩散和相互作用。通过对流场中的粒子进行追踪和模拟，研究人员可以更好地理解流体系统的行为，并为各种工程和科学应用提供有价值的信息。这种技术通常需要强大的计算资源和数值方法来处理复杂的流场和粒子动力学问题。</w:t>
      </w:r>
    </w:p>
    <w:p w14:paraId="72C35701" w14:textId="48ADFA54" w:rsidR="002B5C49" w:rsidRPr="002B5C49" w:rsidRDefault="002B5C49" w:rsidP="00CB454D">
      <w:pPr>
        <w:spacing w:line="288" w:lineRule="auto"/>
        <w:ind w:firstLineChars="200" w:firstLine="480"/>
        <w:jc w:val="left"/>
        <w:rPr>
          <w:rFonts w:ascii="仿宋_GB2312" w:eastAsia="仿宋_GB2312" w:hAnsi="黑体"/>
          <w:bCs/>
          <w:color w:val="000000"/>
          <w:sz w:val="24"/>
          <w:szCs w:val="24"/>
        </w:rPr>
      </w:pPr>
      <w:r w:rsidRPr="002B5C49">
        <w:rPr>
          <w:rFonts w:ascii="仿宋_GB2312" w:eastAsia="仿宋_GB2312" w:hAnsi="黑体" w:hint="eastAsia"/>
          <w:bCs/>
          <w:color w:val="000000"/>
          <w:sz w:val="24"/>
          <w:szCs w:val="24"/>
        </w:rPr>
        <w:t>在本实验中，学生将使用CUDA来并行化地模拟粒子的简单运动轨迹，以加深对CUDA编程的理解和应用。学生需要编写一个CUDA核函数，其目的是更新每个粒子的位置和速度。并从流场中获取速度信息，然后使用数值积分方法更新粒子的位置。学生需要理解如何配置线程块和线程网格以最大限度地发挥GPU的并行计算能力。</w:t>
      </w:r>
    </w:p>
    <w:p w14:paraId="605DE780" w14:textId="77777777" w:rsidR="00B42B25" w:rsidRPr="002B5C49" w:rsidRDefault="00B42B25" w:rsidP="00585FEF"/>
    <w:p w14:paraId="76C34055" w14:textId="791F4EA8" w:rsidR="005456C4" w:rsidRDefault="005456C4" w:rsidP="005456C4">
      <w:pPr>
        <w:pStyle w:val="af0"/>
        <w:jc w:val="left"/>
      </w:pPr>
      <w:r>
        <w:t xml:space="preserve">2. </w:t>
      </w:r>
      <w:r>
        <w:rPr>
          <w:rFonts w:hint="eastAsia"/>
        </w:rPr>
        <w:t>实验要求</w:t>
      </w:r>
    </w:p>
    <w:p w14:paraId="441B8E2C" w14:textId="77777777" w:rsidR="002721A0" w:rsidRPr="002721A0" w:rsidRDefault="002721A0" w:rsidP="002721A0">
      <w:pPr>
        <w:spacing w:line="360" w:lineRule="auto"/>
        <w:rPr>
          <w:rFonts w:asciiTheme="minorEastAsia" w:eastAsiaTheme="minorEastAsia" w:hAnsiTheme="minorEastAsia"/>
          <w:sz w:val="24"/>
          <w:szCs w:val="28"/>
        </w:rPr>
      </w:pPr>
      <w:r w:rsidRPr="002721A0">
        <w:rPr>
          <w:rFonts w:asciiTheme="minorEastAsia" w:eastAsiaTheme="minorEastAsia" w:hAnsiTheme="minorEastAsia" w:hint="eastAsia"/>
          <w:sz w:val="24"/>
          <w:szCs w:val="28"/>
        </w:rPr>
        <w:t>（1）</w:t>
      </w:r>
      <w:r w:rsidRPr="002721A0">
        <w:rPr>
          <w:rFonts w:asciiTheme="minorEastAsia" w:eastAsiaTheme="minorEastAsia" w:hAnsiTheme="minorEastAsia"/>
          <w:sz w:val="24"/>
          <w:szCs w:val="28"/>
        </w:rPr>
        <w:t>要求学生</w:t>
      </w:r>
      <w:r w:rsidRPr="002721A0">
        <w:rPr>
          <w:rFonts w:asciiTheme="minorEastAsia" w:eastAsiaTheme="minorEastAsia" w:hAnsiTheme="minorEastAsia" w:hint="eastAsia"/>
          <w:sz w:val="24"/>
          <w:szCs w:val="28"/>
        </w:rPr>
        <w:t>了解超级计算机的体系结构</w:t>
      </w:r>
      <w:r w:rsidRPr="002721A0">
        <w:rPr>
          <w:rFonts w:asciiTheme="minorEastAsia" w:eastAsiaTheme="minorEastAsia" w:hAnsiTheme="minorEastAsia"/>
          <w:sz w:val="24"/>
          <w:szCs w:val="28"/>
        </w:rPr>
        <w:t>。</w:t>
      </w:r>
    </w:p>
    <w:p w14:paraId="702A12D6" w14:textId="77777777" w:rsidR="002721A0" w:rsidRPr="002721A0" w:rsidRDefault="002721A0" w:rsidP="002721A0">
      <w:pPr>
        <w:spacing w:line="360" w:lineRule="auto"/>
        <w:rPr>
          <w:rFonts w:asciiTheme="minorEastAsia" w:eastAsiaTheme="minorEastAsia" w:hAnsiTheme="minorEastAsia"/>
          <w:sz w:val="24"/>
          <w:szCs w:val="28"/>
        </w:rPr>
      </w:pPr>
      <w:r w:rsidRPr="002721A0">
        <w:rPr>
          <w:rFonts w:asciiTheme="minorEastAsia" w:eastAsiaTheme="minorEastAsia" w:hAnsiTheme="minorEastAsia" w:hint="eastAsia"/>
          <w:sz w:val="24"/>
          <w:szCs w:val="28"/>
        </w:rPr>
        <w:t>（2）</w:t>
      </w:r>
      <w:r w:rsidRPr="002721A0">
        <w:rPr>
          <w:rFonts w:asciiTheme="minorEastAsia" w:eastAsiaTheme="minorEastAsia" w:hAnsiTheme="minorEastAsia"/>
          <w:sz w:val="24"/>
          <w:szCs w:val="28"/>
        </w:rPr>
        <w:t>要求学生</w:t>
      </w:r>
      <w:r w:rsidRPr="002721A0">
        <w:rPr>
          <w:rFonts w:asciiTheme="minorEastAsia" w:eastAsiaTheme="minorEastAsia" w:hAnsiTheme="minorEastAsia" w:hint="eastAsia"/>
          <w:sz w:val="24"/>
          <w:szCs w:val="28"/>
        </w:rPr>
        <w:t>掌握聚合通信的基本方法</w:t>
      </w:r>
      <w:r w:rsidRPr="002721A0">
        <w:rPr>
          <w:rFonts w:asciiTheme="minorEastAsia" w:eastAsiaTheme="minorEastAsia" w:hAnsiTheme="minorEastAsia"/>
          <w:sz w:val="24"/>
          <w:szCs w:val="28"/>
        </w:rPr>
        <w:t>。</w:t>
      </w:r>
    </w:p>
    <w:p w14:paraId="19218851" w14:textId="77777777" w:rsidR="002721A0" w:rsidRPr="002721A0" w:rsidRDefault="002721A0" w:rsidP="002721A0">
      <w:pPr>
        <w:spacing w:line="360" w:lineRule="auto"/>
        <w:rPr>
          <w:rFonts w:asciiTheme="minorEastAsia" w:eastAsiaTheme="minorEastAsia" w:hAnsiTheme="minorEastAsia"/>
          <w:sz w:val="24"/>
          <w:szCs w:val="28"/>
        </w:rPr>
      </w:pPr>
      <w:r w:rsidRPr="002721A0">
        <w:rPr>
          <w:rFonts w:asciiTheme="minorEastAsia" w:eastAsiaTheme="minorEastAsia" w:hAnsiTheme="minorEastAsia" w:hint="eastAsia"/>
          <w:sz w:val="24"/>
          <w:szCs w:val="28"/>
        </w:rPr>
        <w:t>（3）</w:t>
      </w:r>
      <w:r w:rsidRPr="002721A0">
        <w:rPr>
          <w:rFonts w:asciiTheme="minorEastAsia" w:eastAsiaTheme="minorEastAsia" w:hAnsiTheme="minorEastAsia"/>
          <w:sz w:val="24"/>
          <w:szCs w:val="28"/>
        </w:rPr>
        <w:t>要求学生</w:t>
      </w:r>
      <w:r w:rsidRPr="002721A0">
        <w:rPr>
          <w:rFonts w:asciiTheme="minorEastAsia" w:eastAsiaTheme="minorEastAsia" w:hAnsiTheme="minorEastAsia" w:hint="eastAsia"/>
          <w:sz w:val="24"/>
          <w:szCs w:val="28"/>
        </w:rPr>
        <w:t>掌握异构计算技术的基本方法</w:t>
      </w:r>
      <w:r w:rsidRPr="002721A0">
        <w:rPr>
          <w:rFonts w:asciiTheme="minorEastAsia" w:eastAsiaTheme="minorEastAsia" w:hAnsiTheme="minorEastAsia"/>
          <w:sz w:val="24"/>
          <w:szCs w:val="28"/>
        </w:rPr>
        <w:t>。</w:t>
      </w:r>
    </w:p>
    <w:p w14:paraId="3677468C" w14:textId="77777777" w:rsidR="002721A0" w:rsidRPr="002721A0" w:rsidRDefault="002721A0" w:rsidP="002721A0">
      <w:pPr>
        <w:spacing w:line="360" w:lineRule="auto"/>
        <w:rPr>
          <w:rFonts w:asciiTheme="minorEastAsia" w:eastAsiaTheme="minorEastAsia" w:hAnsiTheme="minorEastAsia"/>
          <w:sz w:val="24"/>
          <w:szCs w:val="28"/>
        </w:rPr>
      </w:pPr>
      <w:r w:rsidRPr="002721A0">
        <w:rPr>
          <w:rFonts w:asciiTheme="minorEastAsia" w:eastAsiaTheme="minorEastAsia" w:hAnsiTheme="minorEastAsia" w:hint="eastAsia"/>
          <w:sz w:val="24"/>
          <w:szCs w:val="28"/>
        </w:rPr>
        <w:t>（4）</w:t>
      </w:r>
      <w:r w:rsidRPr="002721A0">
        <w:rPr>
          <w:rFonts w:asciiTheme="minorEastAsia" w:eastAsiaTheme="minorEastAsia" w:hAnsiTheme="minorEastAsia"/>
          <w:sz w:val="24"/>
          <w:szCs w:val="28"/>
        </w:rPr>
        <w:t>要求学生</w:t>
      </w:r>
      <w:r w:rsidRPr="002721A0">
        <w:rPr>
          <w:rFonts w:asciiTheme="minorEastAsia" w:eastAsiaTheme="minorEastAsia" w:hAnsiTheme="minorEastAsia" w:hint="eastAsia"/>
          <w:sz w:val="24"/>
          <w:szCs w:val="28"/>
        </w:rPr>
        <w:t>了解超级计算机常见的综合应用技术</w:t>
      </w:r>
      <w:r w:rsidRPr="002721A0">
        <w:rPr>
          <w:rFonts w:asciiTheme="minorEastAsia" w:eastAsiaTheme="minorEastAsia" w:hAnsiTheme="minorEastAsia"/>
          <w:sz w:val="24"/>
          <w:szCs w:val="28"/>
        </w:rPr>
        <w:t>。</w:t>
      </w:r>
    </w:p>
    <w:p w14:paraId="4557A087" w14:textId="7E3D9B8C" w:rsidR="005D2EA1" w:rsidRPr="002721A0" w:rsidRDefault="009E6C9F" w:rsidP="009E6C9F">
      <w:pPr>
        <w:pStyle w:val="af0"/>
        <w:jc w:val="left"/>
        <w:rPr>
          <w:rFonts w:ascii="楷体" w:eastAsia="楷体" w:hAnsi="楷体"/>
          <w:sz w:val="28"/>
        </w:rPr>
      </w:pPr>
      <w:r>
        <w:t xml:space="preserve">3. </w:t>
      </w:r>
      <w:r>
        <w:rPr>
          <w:rFonts w:hint="eastAsia"/>
        </w:rPr>
        <w:t>实验主要步骤</w:t>
      </w:r>
    </w:p>
    <w:p w14:paraId="264C7E15"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b/>
          <w:bCs/>
          <w:color w:val="000000"/>
          <w:sz w:val="24"/>
          <w:szCs w:val="24"/>
        </w:rPr>
        <w:t>步骤1</w:t>
      </w:r>
      <w:r w:rsidRPr="009E6C9F">
        <w:rPr>
          <w:rFonts w:ascii="仿宋" w:eastAsia="仿宋" w:hAnsi="仿宋" w:hint="eastAsia"/>
          <w:b/>
          <w:bCs/>
          <w:color w:val="000000"/>
          <w:sz w:val="24"/>
          <w:szCs w:val="24"/>
        </w:rPr>
        <w:t>：超级计算机体系总体认知</w:t>
      </w:r>
    </w:p>
    <w:p w14:paraId="5F8DA386"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操作目的：该步骤旨在使学生了解超级计算机的体系结构，具体包括查看和了解天河二号超级计算机机柜总体组成结构以及机柜整体布局，为后续实验提供整体认知。</w:t>
      </w:r>
    </w:p>
    <w:p w14:paraId="57C738D9"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具体操作过程如下：</w:t>
      </w:r>
    </w:p>
    <w:p w14:paraId="10DCCFA0"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首先学生进入天河二号超级计算机的虚拟机房。查看了解天河二号超级计算机机柜总体组成结构。在超级计算机模拟环境中找到天河二号超级计算机机柜相关信息。通过平台提供的虚拟漫游功能，学生可以在超级计算机场景内移动，观察天河二号超级计算机机柜的整体布局。主要包括了解计算阵列、服务阵列、互联通信子系统、存储阵列以及监控诊断子系统的具体分布。</w:t>
      </w:r>
    </w:p>
    <w:p w14:paraId="1DE8B384" w14:textId="2EBA1567" w:rsidR="009E6C9F" w:rsidRPr="009E6C9F" w:rsidRDefault="00F57777" w:rsidP="00F57777">
      <w:pPr>
        <w:keepNext/>
        <w:tabs>
          <w:tab w:val="center" w:pos="4153"/>
        </w:tabs>
        <w:spacing w:line="288" w:lineRule="auto"/>
        <w:rPr>
          <w:color w:val="000000"/>
        </w:rPr>
      </w:pPr>
      <w:r>
        <w:rPr>
          <w:color w:val="000000"/>
        </w:rPr>
        <w:lastRenderedPageBreak/>
        <w:tab/>
      </w:r>
      <w:r w:rsidR="009E6C9F" w:rsidRPr="009E6C9F">
        <w:rPr>
          <w:noProof/>
        </w:rPr>
        <w:drawing>
          <wp:inline distT="0" distB="0" distL="0" distR="0" wp14:anchorId="552A8C8E" wp14:editId="5C5EF435">
            <wp:extent cx="2555875" cy="1439545"/>
            <wp:effectExtent l="0" t="0" r="44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556288" cy="1440000"/>
                    </a:xfrm>
                    <a:prstGeom prst="rect">
                      <a:avLst/>
                    </a:prstGeom>
                    <a:noFill/>
                    <a:ln>
                      <a:noFill/>
                    </a:ln>
                  </pic:spPr>
                </pic:pic>
              </a:graphicData>
            </a:graphic>
          </wp:inline>
        </w:drawing>
      </w:r>
      <w:r w:rsidR="009E6C9F" w:rsidRPr="009E6C9F">
        <w:rPr>
          <w:rFonts w:hint="eastAsia"/>
          <w:color w:val="000000"/>
        </w:rPr>
        <w:t xml:space="preserve"> </w:t>
      </w:r>
      <w:r w:rsidR="009E6C9F" w:rsidRPr="009E6C9F">
        <w:rPr>
          <w:noProof/>
        </w:rPr>
        <w:drawing>
          <wp:inline distT="0" distB="0" distL="0" distR="0" wp14:anchorId="41CB802D" wp14:editId="37011FE8">
            <wp:extent cx="2555240" cy="1439545"/>
            <wp:effectExtent l="0" t="0" r="508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555750" cy="1440000"/>
                    </a:xfrm>
                    <a:prstGeom prst="rect">
                      <a:avLst/>
                    </a:prstGeom>
                  </pic:spPr>
                </pic:pic>
              </a:graphicData>
            </a:graphic>
          </wp:inline>
        </w:drawing>
      </w:r>
    </w:p>
    <w:p w14:paraId="033B807D"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天河二号超级计算机组成及布局介绍</w:t>
      </w:r>
    </w:p>
    <w:p w14:paraId="1CBCE200" w14:textId="77777777" w:rsidR="009E6C9F" w:rsidRPr="009E6C9F" w:rsidRDefault="009E6C9F" w:rsidP="009E6C9F">
      <w:pPr>
        <w:jc w:val="center"/>
      </w:pPr>
      <w:r w:rsidRPr="009E6C9F">
        <w:rPr>
          <w:noProof/>
        </w:rPr>
        <w:drawing>
          <wp:inline distT="0" distB="0" distL="0" distR="0" wp14:anchorId="4131CDCA" wp14:editId="2EB0954D">
            <wp:extent cx="2559685" cy="1439545"/>
            <wp:effectExtent l="0" t="0" r="63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2560068" cy="1440000"/>
                    </a:xfrm>
                    <a:prstGeom prst="rect">
                      <a:avLst/>
                    </a:prstGeom>
                  </pic:spPr>
                </pic:pic>
              </a:graphicData>
            </a:graphic>
          </wp:inline>
        </w:drawing>
      </w:r>
      <w:r w:rsidRPr="009E6C9F">
        <w:rPr>
          <w:rFonts w:hint="eastAsia"/>
        </w:rPr>
        <w:t xml:space="preserve"> </w:t>
      </w:r>
      <w:r w:rsidRPr="009E6C9F">
        <w:rPr>
          <w:noProof/>
        </w:rPr>
        <w:drawing>
          <wp:inline distT="0" distB="0" distL="0" distR="0" wp14:anchorId="475C796C" wp14:editId="41AB04E4">
            <wp:extent cx="2557780" cy="14395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stretch>
                      <a:fillRect/>
                    </a:stretch>
                  </pic:blipFill>
                  <pic:spPr>
                    <a:xfrm>
                      <a:off x="0" y="0"/>
                      <a:ext cx="2557907" cy="1440000"/>
                    </a:xfrm>
                    <a:prstGeom prst="rect">
                      <a:avLst/>
                    </a:prstGeom>
                  </pic:spPr>
                </pic:pic>
              </a:graphicData>
            </a:graphic>
          </wp:inline>
        </w:drawing>
      </w:r>
    </w:p>
    <w:p w14:paraId="1536E263"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天河二号超级计算机场景漫游</w:t>
      </w:r>
    </w:p>
    <w:p w14:paraId="7597A5E9"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p>
    <w:p w14:paraId="55C4D374"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b/>
          <w:bCs/>
          <w:color w:val="000000"/>
          <w:sz w:val="24"/>
          <w:szCs w:val="24"/>
        </w:rPr>
        <w:t>步骤2</w:t>
      </w:r>
      <w:r w:rsidRPr="009E6C9F">
        <w:rPr>
          <w:rFonts w:ascii="仿宋" w:eastAsia="仿宋" w:hAnsi="仿宋" w:hint="eastAsia"/>
          <w:b/>
          <w:bCs/>
          <w:color w:val="000000"/>
          <w:sz w:val="24"/>
          <w:szCs w:val="24"/>
        </w:rPr>
        <w:t>：超级计算机高性能并行计算阵列认知</w:t>
      </w:r>
    </w:p>
    <w:p w14:paraId="7AF0F40F"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操作目的：该步骤旨在对超算并行技术进行动图或者视频拆解介绍，使学生了解超级计算机的高性能并行计算阵列，具体包括查看和了解超算计算机柜、计算机架、计算节点、处理器主板、CPUs、MT2000协处理器主板及芯片、存储器等关键组件，为深入学习并行计算提供基础认知。</w:t>
      </w:r>
    </w:p>
    <w:p w14:paraId="08CFEB5F"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具体操作过程如下：</w:t>
      </w:r>
    </w:p>
    <w:p w14:paraId="2B85622C"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color w:val="000000"/>
          <w:sz w:val="24"/>
          <w:szCs w:val="24"/>
        </w:rPr>
        <w:t>1</w:t>
      </w:r>
      <w:r w:rsidRPr="009E6C9F">
        <w:rPr>
          <w:rFonts w:ascii="仿宋" w:eastAsia="仿宋" w:hAnsi="仿宋" w:hint="eastAsia"/>
          <w:color w:val="000000"/>
          <w:sz w:val="24"/>
          <w:szCs w:val="24"/>
        </w:rPr>
        <w:t>．在超级计算机模拟环境中找到超算计算机柜相关信息。学生可通过点击相应区域或使用平台提供的导航功能，查看计算机柜的整体结构，包括机柜内的各个组件，以查看了解计算机架、计算节点、处理器主板等3</w:t>
      </w:r>
      <w:r w:rsidRPr="009E6C9F">
        <w:rPr>
          <w:rFonts w:ascii="仿宋" w:eastAsia="仿宋" w:hAnsi="仿宋"/>
          <w:color w:val="000000"/>
          <w:sz w:val="24"/>
          <w:szCs w:val="24"/>
        </w:rPr>
        <w:t>D</w:t>
      </w:r>
      <w:r w:rsidRPr="009E6C9F">
        <w:rPr>
          <w:rFonts w:ascii="仿宋" w:eastAsia="仿宋" w:hAnsi="仿宋" w:hint="eastAsia"/>
          <w:color w:val="000000"/>
          <w:sz w:val="24"/>
          <w:szCs w:val="24"/>
        </w:rPr>
        <w:t>模型。</w:t>
      </w:r>
    </w:p>
    <w:p w14:paraId="3713F07A" w14:textId="77777777" w:rsidR="009E6C9F" w:rsidRPr="009E6C9F" w:rsidRDefault="009E6C9F" w:rsidP="009E6C9F">
      <w:pPr>
        <w:spacing w:line="288" w:lineRule="auto"/>
        <w:jc w:val="center"/>
      </w:pPr>
      <w:r w:rsidRPr="009E6C9F">
        <w:rPr>
          <w:noProof/>
        </w:rPr>
        <w:drawing>
          <wp:inline distT="0" distB="0" distL="0" distR="0" wp14:anchorId="58E784CE" wp14:editId="44DEB4D8">
            <wp:extent cx="2559685" cy="1439545"/>
            <wp:effectExtent l="0" t="0" r="63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2560068" cy="1440000"/>
                    </a:xfrm>
                    <a:prstGeom prst="rect">
                      <a:avLst/>
                    </a:prstGeom>
                  </pic:spPr>
                </pic:pic>
              </a:graphicData>
            </a:graphic>
          </wp:inline>
        </w:drawing>
      </w:r>
      <w:r w:rsidRPr="009E6C9F">
        <w:t xml:space="preserve"> </w:t>
      </w:r>
      <w:r w:rsidRPr="009E6C9F">
        <w:rPr>
          <w:noProof/>
        </w:rPr>
        <w:drawing>
          <wp:inline distT="0" distB="0" distL="0" distR="0" wp14:anchorId="2ECC8C6D" wp14:editId="7833EFC9">
            <wp:extent cx="2553970" cy="1439545"/>
            <wp:effectExtent l="0" t="0" r="635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
                    <a:stretch>
                      <a:fillRect/>
                    </a:stretch>
                  </pic:blipFill>
                  <pic:spPr>
                    <a:xfrm>
                      <a:off x="0" y="0"/>
                      <a:ext cx="2554134" cy="1440000"/>
                    </a:xfrm>
                    <a:prstGeom prst="rect">
                      <a:avLst/>
                    </a:prstGeom>
                  </pic:spPr>
                </pic:pic>
              </a:graphicData>
            </a:graphic>
          </wp:inline>
        </w:drawing>
      </w:r>
    </w:p>
    <w:p w14:paraId="12FD3E88"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4</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天河二号超级计算机3</w:t>
      </w:r>
      <w:r w:rsidRPr="009E6C9F">
        <w:rPr>
          <w:rFonts w:ascii="仿宋_GB2312" w:eastAsia="仿宋_GB2312" w:hAnsi="Times New Roman"/>
          <w:color w:val="000000"/>
          <w:sz w:val="24"/>
          <w:szCs w:val="24"/>
        </w:rPr>
        <w:t>D</w:t>
      </w:r>
      <w:r w:rsidRPr="009E6C9F">
        <w:rPr>
          <w:rFonts w:ascii="仿宋_GB2312" w:eastAsia="仿宋_GB2312" w:hAnsi="Times New Roman" w:hint="eastAsia"/>
          <w:color w:val="000000"/>
          <w:sz w:val="24"/>
          <w:szCs w:val="24"/>
        </w:rPr>
        <w:t>模型内容</w:t>
      </w:r>
    </w:p>
    <w:p w14:paraId="1854A274"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2</w:t>
      </w:r>
      <w:r w:rsidRPr="009E6C9F">
        <w:rPr>
          <w:rFonts w:ascii="仿宋" w:eastAsia="仿宋" w:hAnsi="仿宋"/>
          <w:color w:val="000000"/>
          <w:sz w:val="24"/>
          <w:szCs w:val="24"/>
        </w:rPr>
        <w:t>.</w:t>
      </w:r>
      <w:r w:rsidRPr="009E6C9F">
        <w:rPr>
          <w:rFonts w:ascii="仿宋" w:eastAsia="仿宋" w:hAnsi="仿宋" w:hint="eastAsia"/>
          <w:color w:val="000000"/>
          <w:sz w:val="24"/>
          <w:szCs w:val="24"/>
        </w:rPr>
        <w:t>之后学生可以进一步了解天河二号超算中MT2000协处理器主板及芯片，学生在平台中查看MT2000协处理器主板及芯片和存储器的位置和布局，理解其在超级计算机中的功能和作用。学生可以通过虚拟仿真环境中的视觉展示，加</w:t>
      </w:r>
      <w:r w:rsidRPr="009E6C9F">
        <w:rPr>
          <w:rFonts w:ascii="仿宋" w:eastAsia="仿宋" w:hAnsi="仿宋" w:hint="eastAsia"/>
          <w:color w:val="000000"/>
          <w:sz w:val="24"/>
          <w:szCs w:val="24"/>
        </w:rPr>
        <w:lastRenderedPageBreak/>
        <w:t>深对这些硬件的认知。</w:t>
      </w:r>
    </w:p>
    <w:p w14:paraId="01E8F4B7" w14:textId="77777777" w:rsidR="009E6C9F" w:rsidRPr="009E6C9F" w:rsidRDefault="009E6C9F" w:rsidP="009E6C9F">
      <w:pPr>
        <w:keepNext/>
        <w:spacing w:line="288" w:lineRule="auto"/>
        <w:jc w:val="center"/>
        <w:rPr>
          <w:color w:val="000000"/>
        </w:rPr>
      </w:pPr>
      <w:r w:rsidRPr="009E6C9F">
        <w:rPr>
          <w:noProof/>
        </w:rPr>
        <w:drawing>
          <wp:inline distT="0" distB="0" distL="0" distR="0" wp14:anchorId="7B82E914" wp14:editId="6834963B">
            <wp:extent cx="2559685" cy="1439545"/>
            <wp:effectExtent l="0" t="0" r="63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2560068" cy="1440000"/>
                    </a:xfrm>
                    <a:prstGeom prst="rect">
                      <a:avLst/>
                    </a:prstGeom>
                  </pic:spPr>
                </pic:pic>
              </a:graphicData>
            </a:graphic>
          </wp:inline>
        </w:drawing>
      </w:r>
      <w:r w:rsidRPr="009E6C9F">
        <w:rPr>
          <w:rFonts w:hint="eastAsia"/>
          <w:color w:val="000000"/>
        </w:rPr>
        <w:t xml:space="preserve"> </w:t>
      </w:r>
      <w:r w:rsidRPr="009E6C9F">
        <w:rPr>
          <w:noProof/>
        </w:rPr>
        <w:drawing>
          <wp:inline distT="0" distB="0" distL="0" distR="0" wp14:anchorId="447439EA" wp14:editId="39DE8FBD">
            <wp:extent cx="2559685" cy="1439545"/>
            <wp:effectExtent l="0" t="0" r="63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2560068" cy="1440000"/>
                    </a:xfrm>
                    <a:prstGeom prst="rect">
                      <a:avLst/>
                    </a:prstGeom>
                  </pic:spPr>
                </pic:pic>
              </a:graphicData>
            </a:graphic>
          </wp:inline>
        </w:drawing>
      </w:r>
    </w:p>
    <w:p w14:paraId="6100C946"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5</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MT2000运算加速器认知</w:t>
      </w:r>
    </w:p>
    <w:p w14:paraId="226CBE7B"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p>
    <w:p w14:paraId="40D42E27"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b/>
          <w:bCs/>
          <w:color w:val="000000"/>
          <w:sz w:val="24"/>
          <w:szCs w:val="24"/>
        </w:rPr>
        <w:t>步骤3</w:t>
      </w:r>
      <w:r w:rsidRPr="009E6C9F">
        <w:rPr>
          <w:rFonts w:ascii="仿宋" w:eastAsia="仿宋" w:hAnsi="仿宋" w:hint="eastAsia"/>
          <w:b/>
          <w:bCs/>
          <w:color w:val="000000"/>
          <w:sz w:val="24"/>
          <w:szCs w:val="24"/>
        </w:rPr>
        <w:t>：超级计算机高性能互联网络认知</w:t>
      </w:r>
    </w:p>
    <w:p w14:paraId="26FB7439"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操作目的：该步骤旨在让学生深入了解超级计算机的互联网络子系统，包括互联网络、系统布局技术、交换机柜等部分的3D认知。通过动图或视频拆解介绍，学生将获得对高性能互联网络技术的直观认知，理解超级计算机互联网络的结构和原理。</w:t>
      </w:r>
    </w:p>
    <w:p w14:paraId="17A67152"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具体操作过程如下：</w:t>
      </w:r>
    </w:p>
    <w:p w14:paraId="67561C9F"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学生在超算场景中漫游到交换机柜前，在超级计算机模拟环境中找到交换机柜相关信息。学生通过点击相应区域或使用平台提供的导航功能，查看交换机柜的3D模型，了解其内部组成和布局和互连网络组成的动图演示。该动图或视频应包含对超级计算机互连网络系统的演示，包括网络拓扑结构、节点之间的通信等。动图突出高性能互联网络技术的特点，让学生能够直观地理解超级计算机互联网络的运作原理。</w:t>
      </w:r>
    </w:p>
    <w:p w14:paraId="6D94E4B0" w14:textId="77777777" w:rsidR="009E6C9F" w:rsidRPr="009E6C9F" w:rsidRDefault="009E6C9F" w:rsidP="009E6C9F">
      <w:pPr>
        <w:keepNext/>
        <w:spacing w:line="288" w:lineRule="auto"/>
        <w:jc w:val="center"/>
        <w:rPr>
          <w:rFonts w:ascii="仿宋_GB2312" w:eastAsia="仿宋_GB2312" w:hAnsi="Times New Roman"/>
          <w:color w:val="000000"/>
          <w:sz w:val="24"/>
          <w:szCs w:val="24"/>
        </w:rPr>
      </w:pPr>
      <w:r w:rsidRPr="009E6C9F">
        <w:rPr>
          <w:noProof/>
        </w:rPr>
        <w:drawing>
          <wp:inline distT="0" distB="0" distL="0" distR="0" wp14:anchorId="2A3D1550" wp14:editId="046754C4">
            <wp:extent cx="2559685" cy="1439545"/>
            <wp:effectExtent l="0" t="0" r="63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
                    <a:stretch>
                      <a:fillRect/>
                    </a:stretch>
                  </pic:blipFill>
                  <pic:spPr>
                    <a:xfrm>
                      <a:off x="0" y="0"/>
                      <a:ext cx="2560068" cy="1440000"/>
                    </a:xfrm>
                    <a:prstGeom prst="rect">
                      <a:avLst/>
                    </a:prstGeom>
                  </pic:spPr>
                </pic:pic>
              </a:graphicData>
            </a:graphic>
          </wp:inline>
        </w:drawing>
      </w:r>
      <w:r w:rsidRPr="009E6C9F">
        <w:t xml:space="preserve"> </w:t>
      </w:r>
      <w:r w:rsidRPr="009E6C9F">
        <w:rPr>
          <w:noProof/>
        </w:rPr>
        <w:drawing>
          <wp:inline distT="0" distB="0" distL="0" distR="0" wp14:anchorId="0B2B873F" wp14:editId="1FF03D87">
            <wp:extent cx="2559685" cy="1439545"/>
            <wp:effectExtent l="0" t="0" r="63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a:stretch>
                      <a:fillRect/>
                    </a:stretch>
                  </pic:blipFill>
                  <pic:spPr>
                    <a:xfrm>
                      <a:off x="0" y="0"/>
                      <a:ext cx="2560068" cy="1440000"/>
                    </a:xfrm>
                    <a:prstGeom prst="rect">
                      <a:avLst/>
                    </a:prstGeom>
                  </pic:spPr>
                </pic:pic>
              </a:graphicData>
            </a:graphic>
          </wp:inline>
        </w:drawing>
      </w:r>
    </w:p>
    <w:p w14:paraId="0416277B"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6</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高性能互连网络学习</w:t>
      </w:r>
    </w:p>
    <w:p w14:paraId="3E27E95C"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p>
    <w:p w14:paraId="1C3041D2"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b/>
          <w:bCs/>
          <w:color w:val="000000"/>
          <w:sz w:val="24"/>
          <w:szCs w:val="24"/>
        </w:rPr>
        <w:t>步骤4</w:t>
      </w:r>
      <w:r w:rsidRPr="009E6C9F">
        <w:rPr>
          <w:rFonts w:ascii="仿宋" w:eastAsia="仿宋" w:hAnsi="仿宋" w:hint="eastAsia"/>
          <w:b/>
          <w:bCs/>
          <w:color w:val="000000"/>
          <w:sz w:val="24"/>
          <w:szCs w:val="24"/>
        </w:rPr>
        <w:t>：超级计算机其他部分认知</w:t>
      </w:r>
    </w:p>
    <w:p w14:paraId="0259CF23"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操作目的：该步骤旨在使学生在天河二号超级计算机机房中进行漫游，逐步完成存储阵列、服务阵列和监控诊断子系统的认知，加深对超级计算机各组成部分的了解。</w:t>
      </w:r>
    </w:p>
    <w:p w14:paraId="4A6C2DE2"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33290B79"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lastRenderedPageBreak/>
        <w:t>1.存储阵列认知:学生在虚拟机房中继续漫游至存储阵列前，点击或存储阵列区域高亮，了解存储阵列的组成结构、布局和功能。</w:t>
      </w:r>
    </w:p>
    <w:p w14:paraId="48A9FFAB" w14:textId="77777777" w:rsidR="009E6C9F" w:rsidRPr="009E6C9F" w:rsidRDefault="009E6C9F" w:rsidP="009E6C9F">
      <w:pPr>
        <w:spacing w:line="288" w:lineRule="auto"/>
        <w:jc w:val="center"/>
        <w:rPr>
          <w:rFonts w:ascii="仿宋" w:eastAsia="仿宋" w:hAnsi="仿宋"/>
          <w:color w:val="000000"/>
          <w:sz w:val="24"/>
          <w:szCs w:val="24"/>
        </w:rPr>
      </w:pPr>
      <w:r w:rsidRPr="009E6C9F">
        <w:rPr>
          <w:noProof/>
        </w:rPr>
        <w:drawing>
          <wp:inline distT="0" distB="0" distL="0" distR="0" wp14:anchorId="5E751C03" wp14:editId="4DC0933A">
            <wp:extent cx="2559685" cy="1439545"/>
            <wp:effectExtent l="0" t="0" r="63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tretch>
                      <a:fillRect/>
                    </a:stretch>
                  </pic:blipFill>
                  <pic:spPr>
                    <a:xfrm>
                      <a:off x="0" y="0"/>
                      <a:ext cx="2560067" cy="1440000"/>
                    </a:xfrm>
                    <a:prstGeom prst="rect">
                      <a:avLst/>
                    </a:prstGeom>
                  </pic:spPr>
                </pic:pic>
              </a:graphicData>
            </a:graphic>
          </wp:inline>
        </w:drawing>
      </w:r>
    </w:p>
    <w:p w14:paraId="3CC20D60"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7</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存储阵列认知</w:t>
      </w:r>
    </w:p>
    <w:p w14:paraId="7B87F5EF" w14:textId="77777777" w:rsidR="009E6C9F" w:rsidRPr="009E6C9F" w:rsidRDefault="009E6C9F" w:rsidP="009E6C9F">
      <w:pPr>
        <w:spacing w:line="288" w:lineRule="auto"/>
        <w:ind w:firstLine="418"/>
        <w:jc w:val="left"/>
        <w:rPr>
          <w:rFonts w:ascii="仿宋" w:eastAsia="仿宋" w:hAnsi="仿宋"/>
          <w:color w:val="000000"/>
          <w:sz w:val="24"/>
          <w:szCs w:val="24"/>
        </w:rPr>
      </w:pPr>
      <w:r w:rsidRPr="009E6C9F">
        <w:rPr>
          <w:rFonts w:ascii="仿宋" w:eastAsia="仿宋" w:hAnsi="仿宋" w:hint="eastAsia"/>
          <w:color w:val="000000"/>
          <w:sz w:val="24"/>
          <w:szCs w:val="24"/>
        </w:rPr>
        <w:t>2.服务阵列认知:学生在虚拟机房中继续漫游，找到服务阵列的位置。学生可以深入了解服务阵列的构成，包括服务器的类型、数量、布局等。理解服务阵列在超级计算机中的作用，以及与其他部分的关联。</w:t>
      </w:r>
    </w:p>
    <w:p w14:paraId="29F2DEC4" w14:textId="77777777" w:rsidR="009E6C9F" w:rsidRPr="009E6C9F" w:rsidRDefault="009E6C9F" w:rsidP="009E6C9F">
      <w:pPr>
        <w:spacing w:line="288" w:lineRule="auto"/>
        <w:jc w:val="center"/>
        <w:rPr>
          <w:rFonts w:ascii="仿宋" w:eastAsia="仿宋" w:hAnsi="仿宋"/>
          <w:color w:val="000000"/>
          <w:sz w:val="24"/>
          <w:szCs w:val="24"/>
        </w:rPr>
      </w:pPr>
      <w:r w:rsidRPr="009E6C9F">
        <w:rPr>
          <w:noProof/>
        </w:rPr>
        <w:drawing>
          <wp:inline distT="0" distB="0" distL="0" distR="0" wp14:anchorId="6FDD06BD" wp14:editId="0D58655E">
            <wp:extent cx="2559685" cy="1439545"/>
            <wp:effectExtent l="0" t="0" r="63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
                    <a:stretch>
                      <a:fillRect/>
                    </a:stretch>
                  </pic:blipFill>
                  <pic:spPr>
                    <a:xfrm>
                      <a:off x="0" y="0"/>
                      <a:ext cx="2560068" cy="1440000"/>
                    </a:xfrm>
                    <a:prstGeom prst="rect">
                      <a:avLst/>
                    </a:prstGeom>
                  </pic:spPr>
                </pic:pic>
              </a:graphicData>
            </a:graphic>
          </wp:inline>
        </w:drawing>
      </w:r>
    </w:p>
    <w:p w14:paraId="6558D24D"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8</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服务阵列认知</w:t>
      </w:r>
    </w:p>
    <w:p w14:paraId="1B88D0A8"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3.监控诊断子系统认知:学生导航至监控诊断子系统的区域，探索其中的相关信息。学生了解监控诊断子系统的功能，包括系统性能监测、错误诊断和维护等。</w:t>
      </w:r>
    </w:p>
    <w:p w14:paraId="6AB97A18" w14:textId="77777777" w:rsidR="009E6C9F" w:rsidRPr="009E6C9F" w:rsidRDefault="009E6C9F" w:rsidP="009E6C9F">
      <w:pPr>
        <w:spacing w:line="288" w:lineRule="auto"/>
        <w:jc w:val="center"/>
        <w:rPr>
          <w:rFonts w:ascii="仿宋" w:eastAsia="仿宋" w:hAnsi="仿宋"/>
          <w:color w:val="000000"/>
          <w:sz w:val="24"/>
          <w:szCs w:val="24"/>
        </w:rPr>
      </w:pPr>
      <w:r w:rsidRPr="009E6C9F">
        <w:rPr>
          <w:noProof/>
        </w:rPr>
        <w:drawing>
          <wp:inline distT="0" distB="0" distL="0" distR="0" wp14:anchorId="13357F6C" wp14:editId="06661586">
            <wp:extent cx="2559685" cy="143954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stretch>
                      <a:fillRect/>
                    </a:stretch>
                  </pic:blipFill>
                  <pic:spPr>
                    <a:xfrm>
                      <a:off x="0" y="0"/>
                      <a:ext cx="2560068" cy="1440000"/>
                    </a:xfrm>
                    <a:prstGeom prst="rect">
                      <a:avLst/>
                    </a:prstGeom>
                  </pic:spPr>
                </pic:pic>
              </a:graphicData>
            </a:graphic>
          </wp:inline>
        </w:drawing>
      </w:r>
    </w:p>
    <w:p w14:paraId="688DEC58"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9</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服务阵列认知</w:t>
      </w:r>
    </w:p>
    <w:p w14:paraId="45001818"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p>
    <w:p w14:paraId="2FA92610"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b/>
          <w:bCs/>
          <w:color w:val="000000"/>
          <w:sz w:val="24"/>
          <w:szCs w:val="24"/>
        </w:rPr>
        <w:t>步骤5</w:t>
      </w:r>
      <w:r w:rsidRPr="009E6C9F">
        <w:rPr>
          <w:rFonts w:ascii="仿宋" w:eastAsia="仿宋" w:hAnsi="仿宋" w:hint="eastAsia"/>
          <w:b/>
          <w:bCs/>
          <w:color w:val="000000"/>
          <w:sz w:val="24"/>
          <w:szCs w:val="24"/>
        </w:rPr>
        <w:t>：超级计算机体系结构认知习题测试</w:t>
      </w:r>
    </w:p>
    <w:p w14:paraId="07260962"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操作目的：该该步骤的目的是通过习题测试，巩固学生对超级计算机体系结构的认知，检验其对课程内容的理解程度。</w:t>
      </w:r>
    </w:p>
    <w:p w14:paraId="5942B8B6"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6FB4FC39"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lastRenderedPageBreak/>
        <w:t>提供第两个个填空题目，涉及超级计算机的某一部分的组成或功能。学生需要根据认知过程中学习了解到与天河二号超级计算机相关的内容进行填写，如果学生三次答错会自动弹出正确答案。</w:t>
      </w:r>
    </w:p>
    <w:p w14:paraId="0D3D1C4F" w14:textId="77777777" w:rsidR="009E6C9F" w:rsidRPr="009E6C9F" w:rsidRDefault="009E6C9F" w:rsidP="009E6C9F">
      <w:pPr>
        <w:spacing w:before="120" w:after="120" w:line="288" w:lineRule="auto"/>
        <w:jc w:val="center"/>
        <w:rPr>
          <w:rFonts w:ascii="仿宋" w:eastAsia="仿宋" w:hAnsi="仿宋"/>
          <w:b/>
          <w:bCs/>
          <w:color w:val="000000"/>
          <w:sz w:val="24"/>
          <w:szCs w:val="24"/>
        </w:rPr>
      </w:pPr>
      <w:r w:rsidRPr="009E6C9F">
        <w:rPr>
          <w:noProof/>
        </w:rPr>
        <w:drawing>
          <wp:inline distT="0" distB="0" distL="0" distR="0" wp14:anchorId="15546D81" wp14:editId="62F9ADB3">
            <wp:extent cx="2559685" cy="1439545"/>
            <wp:effectExtent l="0" t="0" r="63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
                    <a:stretch>
                      <a:fillRect/>
                    </a:stretch>
                  </pic:blipFill>
                  <pic:spPr>
                    <a:xfrm>
                      <a:off x="0" y="0"/>
                      <a:ext cx="2560068" cy="1440000"/>
                    </a:xfrm>
                    <a:prstGeom prst="rect">
                      <a:avLst/>
                    </a:prstGeom>
                  </pic:spPr>
                </pic:pic>
              </a:graphicData>
            </a:graphic>
          </wp:inline>
        </w:drawing>
      </w:r>
      <w:r w:rsidRPr="009E6C9F">
        <w:t xml:space="preserve"> </w:t>
      </w:r>
      <w:r w:rsidRPr="009E6C9F">
        <w:rPr>
          <w:noProof/>
        </w:rPr>
        <w:drawing>
          <wp:inline distT="0" distB="0" distL="0" distR="0" wp14:anchorId="1F89A2F1" wp14:editId="7E3CB523">
            <wp:extent cx="2559685" cy="1439545"/>
            <wp:effectExtent l="0" t="0" r="63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
                    <a:stretch>
                      <a:fillRect/>
                    </a:stretch>
                  </pic:blipFill>
                  <pic:spPr>
                    <a:xfrm>
                      <a:off x="0" y="0"/>
                      <a:ext cx="2560068" cy="1440000"/>
                    </a:xfrm>
                    <a:prstGeom prst="rect">
                      <a:avLst/>
                    </a:prstGeom>
                  </pic:spPr>
                </pic:pic>
              </a:graphicData>
            </a:graphic>
          </wp:inline>
        </w:drawing>
      </w:r>
    </w:p>
    <w:p w14:paraId="7C73B114"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10</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测试题目</w:t>
      </w:r>
      <w:r w:rsidRPr="009E6C9F">
        <w:rPr>
          <w:rFonts w:ascii="仿宋_GB2312" w:eastAsia="仿宋_GB2312" w:hAnsi="Times New Roman"/>
          <w:color w:val="000000"/>
          <w:sz w:val="24"/>
          <w:szCs w:val="24"/>
        </w:rPr>
        <w:t xml:space="preserve"> </w:t>
      </w:r>
    </w:p>
    <w:p w14:paraId="497EC83A" w14:textId="77777777" w:rsidR="00A031D3" w:rsidRDefault="00A031D3" w:rsidP="009E6C9F">
      <w:pPr>
        <w:spacing w:before="120" w:after="120" w:line="288" w:lineRule="auto"/>
        <w:ind w:firstLine="418"/>
        <w:jc w:val="left"/>
        <w:rPr>
          <w:rFonts w:ascii="仿宋" w:eastAsia="仿宋" w:hAnsi="仿宋"/>
          <w:b/>
          <w:bCs/>
          <w:color w:val="000000"/>
          <w:sz w:val="24"/>
          <w:szCs w:val="24"/>
        </w:rPr>
      </w:pPr>
    </w:p>
    <w:p w14:paraId="0D9A6483" w14:textId="7B1E03A5"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w:t>
      </w:r>
      <w:r w:rsidRPr="009E6C9F">
        <w:rPr>
          <w:rFonts w:ascii="仿宋" w:eastAsia="仿宋" w:hAnsi="仿宋"/>
          <w:b/>
          <w:bCs/>
          <w:color w:val="000000"/>
          <w:sz w:val="24"/>
          <w:szCs w:val="24"/>
        </w:rPr>
        <w:t>6</w:t>
      </w:r>
      <w:r w:rsidRPr="009E6C9F">
        <w:rPr>
          <w:rFonts w:ascii="仿宋" w:eastAsia="仿宋" w:hAnsi="仿宋" w:hint="eastAsia"/>
          <w:b/>
          <w:bCs/>
          <w:color w:val="000000"/>
          <w:sz w:val="24"/>
          <w:szCs w:val="24"/>
        </w:rPr>
        <w:t>：MPI基础知识介绍</w:t>
      </w:r>
    </w:p>
    <w:p w14:paraId="770EA311"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本实验目的是介绍MPI是一种用于在并行计算中进行消息传递的标准，适用于分布式内存系统。解释MPI中的通信域和进程的概念，说明如何标识进程以及如何在通信域中进行通信。以及构建基础的编译环境。</w:t>
      </w:r>
    </w:p>
    <w:p w14:paraId="0792CD33"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25D6C11F"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1．进入MPI基础知识介绍，会有个介绍界面，介绍了MPI规约操作的大致流程，让同学对MPI规约操作有一个基本的了解。点击学习完成即可跳转到下一步。</w:t>
      </w:r>
    </w:p>
    <w:p w14:paraId="3ABB8074"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drawing>
          <wp:inline distT="0" distB="0" distL="0" distR="0" wp14:anchorId="79FE0BC1" wp14:editId="2215D7B0">
            <wp:extent cx="2559685" cy="1439545"/>
            <wp:effectExtent l="0" t="0" r="63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59824" cy="1440000"/>
                    </a:xfrm>
                    <a:prstGeom prst="rect">
                      <a:avLst/>
                    </a:prstGeom>
                    <a:noFill/>
                  </pic:spPr>
                </pic:pic>
              </a:graphicData>
            </a:graphic>
          </wp:inline>
        </w:drawing>
      </w:r>
    </w:p>
    <w:p w14:paraId="463BB2D7"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11</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MPI规约操作知识介绍</w:t>
      </w:r>
    </w:p>
    <w:p w14:paraId="7B48ADA1" w14:textId="77777777" w:rsidR="009E6C9F" w:rsidRPr="009E6C9F" w:rsidRDefault="009E6C9F" w:rsidP="009E6C9F">
      <w:pPr>
        <w:spacing w:line="288" w:lineRule="auto"/>
        <w:ind w:firstLine="420"/>
        <w:jc w:val="left"/>
        <w:rPr>
          <w:rFonts w:ascii="仿宋" w:eastAsia="仿宋" w:hAnsi="仿宋"/>
          <w:color w:val="000000"/>
          <w:sz w:val="24"/>
          <w:szCs w:val="24"/>
        </w:rPr>
      </w:pPr>
      <w:r w:rsidRPr="009E6C9F">
        <w:rPr>
          <w:rFonts w:ascii="仿宋" w:eastAsia="仿宋" w:hAnsi="仿宋" w:hint="eastAsia"/>
          <w:color w:val="000000"/>
          <w:sz w:val="24"/>
          <w:szCs w:val="24"/>
        </w:rPr>
        <w:t>2．该步骤是帮助学生更好的学习了解MPI规约操作，我们在这一步骤仿真了MPI的编程环境，让学生更好的上手学习编程。学生先需要在实验介绍上面了解MPI规约操作及其相关函数的使用方法。在代码编写区，我们提供了一个简单的示例，学生需要补全空出的代码部分，点击编译运行即可查看相关的结果。如果学生代码编写错误，会输出输入错误的提示；如果学生代码编写正确，则跳转到核数选择界面。</w:t>
      </w:r>
    </w:p>
    <w:p w14:paraId="2E39FD4A"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lastRenderedPageBreak/>
        <w:drawing>
          <wp:inline distT="0" distB="0" distL="0" distR="0" wp14:anchorId="3B00360E" wp14:editId="12269CFE">
            <wp:extent cx="2564130" cy="1439545"/>
            <wp:effectExtent l="0" t="0" r="1143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564315" cy="1440000"/>
                    </a:xfrm>
                    <a:prstGeom prst="rect">
                      <a:avLst/>
                    </a:prstGeom>
                    <a:noFill/>
                  </pic:spPr>
                </pic:pic>
              </a:graphicData>
            </a:graphic>
          </wp:inline>
        </w:drawing>
      </w:r>
    </w:p>
    <w:p w14:paraId="01B6C6D8"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12</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MPI规约操作</w:t>
      </w:r>
    </w:p>
    <w:p w14:paraId="5BF70078"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学生可以选择相关的编译运行核数，不同的核数会配置不同的运行进程，有不同的结果，更直观让学生学习了解MPI规约过程。选择对应的核数后，会得到相关的仿真输出结果如下图所示。学生可以看到不同的核数对应的规约后的求和值以及平均值。</w:t>
      </w:r>
    </w:p>
    <w:p w14:paraId="2DD9D7AF"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drawing>
          <wp:inline distT="0" distB="0" distL="0" distR="0" wp14:anchorId="6E6170F2" wp14:editId="2B36E85B">
            <wp:extent cx="2560955" cy="1439545"/>
            <wp:effectExtent l="0" t="0" r="1460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61119" cy="1440000"/>
                    </a:xfrm>
                    <a:prstGeom prst="rect">
                      <a:avLst/>
                    </a:prstGeom>
                    <a:noFill/>
                  </pic:spPr>
                </pic:pic>
              </a:graphicData>
            </a:graphic>
          </wp:inline>
        </w:drawing>
      </w:r>
    </w:p>
    <w:p w14:paraId="1934281F"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13</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MPI规约操作</w:t>
      </w:r>
    </w:p>
    <w:p w14:paraId="00F3F50C"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color w:val="000000"/>
          <w:sz w:val="24"/>
          <w:szCs w:val="24"/>
        </w:rPr>
        <w:t>3.</w:t>
      </w:r>
      <w:r w:rsidRPr="009E6C9F">
        <w:rPr>
          <w:rFonts w:ascii="仿宋" w:eastAsia="仿宋" w:hAnsi="仿宋" w:hint="eastAsia"/>
          <w:color w:val="000000"/>
          <w:sz w:val="24"/>
          <w:szCs w:val="24"/>
        </w:rPr>
        <w:t>步骤介绍了MPI广播操作的大致流程，让同学对MPI广播操作有一个基本的了解。点击学习完成即可跳转到下一步。</w:t>
      </w:r>
    </w:p>
    <w:p w14:paraId="2A0C8149"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drawing>
          <wp:inline distT="0" distB="0" distL="0" distR="0" wp14:anchorId="747CA905" wp14:editId="6D6D2D55">
            <wp:extent cx="2560320" cy="14395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560766" cy="1440000"/>
                    </a:xfrm>
                    <a:prstGeom prst="rect">
                      <a:avLst/>
                    </a:prstGeom>
                    <a:noFill/>
                  </pic:spPr>
                </pic:pic>
              </a:graphicData>
            </a:graphic>
          </wp:inline>
        </w:drawing>
      </w:r>
    </w:p>
    <w:p w14:paraId="3CC8A2A4"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14</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MPI广播操作知识介绍</w:t>
      </w:r>
    </w:p>
    <w:p w14:paraId="781439BD"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4.这一步骤是帮助学生更好的学习了解MPI广播操作，我们在这一步骤仿真了MPI的编程环境，让学生更好的上手学习编程。学生需先在实验介绍上面了解MPI广播操作及其相关函数的使用方法。在代码编写区，我们提供了一个简单的示例，学生需要补全空出的代码部分，点击编译运行即可查看相关的结果。如果学生代码编写错误，会输出输入错误的提示；如果学生代码编写正确，则跳转到下图所示界面。</w:t>
      </w:r>
    </w:p>
    <w:p w14:paraId="3AF80D2F" w14:textId="77777777" w:rsidR="009E6C9F" w:rsidRPr="009E6C9F" w:rsidRDefault="009E6C9F" w:rsidP="009E6C9F">
      <w:pPr>
        <w:spacing w:before="120" w:after="120" w:line="288" w:lineRule="auto"/>
        <w:jc w:val="center"/>
      </w:pPr>
      <w:r w:rsidRPr="009E6C9F">
        <w:rPr>
          <w:rFonts w:hint="eastAsia"/>
          <w:noProof/>
        </w:rPr>
        <w:lastRenderedPageBreak/>
        <w:drawing>
          <wp:inline distT="0" distB="0" distL="0" distR="0" wp14:anchorId="10711449" wp14:editId="5D23F87A">
            <wp:extent cx="2560320" cy="14395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60444" cy="1440000"/>
                    </a:xfrm>
                    <a:prstGeom prst="rect">
                      <a:avLst/>
                    </a:prstGeom>
                    <a:noFill/>
                  </pic:spPr>
                </pic:pic>
              </a:graphicData>
            </a:graphic>
          </wp:inline>
        </w:drawing>
      </w:r>
    </w:p>
    <w:p w14:paraId="591E91EC"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15</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MPI广播操作</w:t>
      </w:r>
    </w:p>
    <w:p w14:paraId="04D10060"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学生可以选择相关的编译运行核数，不同的核数会配置不同的运行进程，有不同的结果，更直观让学生学习了解MPI广播过程。选择对应的核数后，会得到相关的仿真输出结果。学生可以看到不同的核数对应的广播后，各个进程对应的输出。</w:t>
      </w:r>
    </w:p>
    <w:p w14:paraId="61081D18" w14:textId="77777777" w:rsidR="009E6C9F" w:rsidRPr="009E6C9F" w:rsidRDefault="009E6C9F" w:rsidP="009E6C9F">
      <w:pPr>
        <w:spacing w:before="120" w:after="120" w:line="288" w:lineRule="auto"/>
        <w:jc w:val="center"/>
      </w:pPr>
      <w:r w:rsidRPr="009E6C9F">
        <w:rPr>
          <w:rFonts w:hint="eastAsia"/>
          <w:noProof/>
        </w:rPr>
        <w:drawing>
          <wp:inline distT="0" distB="0" distL="0" distR="0" wp14:anchorId="480056DB" wp14:editId="5010F709">
            <wp:extent cx="2540635" cy="1439545"/>
            <wp:effectExtent l="0" t="0" r="444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41253" cy="1440000"/>
                    </a:xfrm>
                    <a:prstGeom prst="rect">
                      <a:avLst/>
                    </a:prstGeom>
                    <a:noFill/>
                  </pic:spPr>
                </pic:pic>
              </a:graphicData>
            </a:graphic>
          </wp:inline>
        </w:drawing>
      </w:r>
    </w:p>
    <w:p w14:paraId="0F5100BB"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16</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MPI广播操作</w:t>
      </w:r>
    </w:p>
    <w:p w14:paraId="2BAEDAF0" w14:textId="77777777" w:rsidR="00A031D3" w:rsidRDefault="00A031D3" w:rsidP="009E6C9F">
      <w:pPr>
        <w:spacing w:before="120" w:after="120" w:line="288" w:lineRule="auto"/>
        <w:ind w:firstLine="418"/>
        <w:jc w:val="left"/>
        <w:rPr>
          <w:rFonts w:ascii="仿宋" w:eastAsia="仿宋" w:hAnsi="仿宋"/>
          <w:b/>
          <w:bCs/>
          <w:color w:val="000000"/>
          <w:sz w:val="24"/>
          <w:szCs w:val="24"/>
        </w:rPr>
      </w:pPr>
    </w:p>
    <w:p w14:paraId="55B87B62" w14:textId="1FD43981"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w:t>
      </w:r>
      <w:r w:rsidRPr="009E6C9F">
        <w:rPr>
          <w:rFonts w:ascii="仿宋" w:eastAsia="仿宋" w:hAnsi="仿宋"/>
          <w:b/>
          <w:bCs/>
          <w:color w:val="000000"/>
          <w:sz w:val="24"/>
          <w:szCs w:val="24"/>
        </w:rPr>
        <w:t>7</w:t>
      </w:r>
      <w:r w:rsidRPr="009E6C9F">
        <w:rPr>
          <w:rFonts w:ascii="仿宋" w:eastAsia="仿宋" w:hAnsi="仿宋" w:hint="eastAsia"/>
          <w:b/>
          <w:bCs/>
          <w:color w:val="000000"/>
          <w:sz w:val="24"/>
          <w:szCs w:val="24"/>
        </w:rPr>
        <w:t>：MPI通信介绍</w:t>
      </w:r>
    </w:p>
    <w:p w14:paraId="216243E8"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本实验步骤是解释聚合通信的概念，说明为何在并行计算中使用聚合通信，以及它的优势。简要介绍一些常见的聚合操作，如广播、散射、聚集和全局归约。以动画的形式展示这些常见的聚合通信方案。</w:t>
      </w:r>
    </w:p>
    <w:p w14:paraId="51D3E4EF"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490293DE"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1．树形结构规约和广播的学习，学生进入这一步骤后，会展示相应的通信原理结构仿真动画。观察相应的仿真动画，有助于生动的帮助学生了解MPI树形结构全局求和的过程，从各个节点规约聚合到主节点，再从主节点广播到各个子节点。</w:t>
      </w:r>
    </w:p>
    <w:p w14:paraId="02EF8CD6" w14:textId="77777777" w:rsidR="009E6C9F" w:rsidRPr="009E6C9F" w:rsidRDefault="009E6C9F" w:rsidP="009E6C9F">
      <w:pPr>
        <w:spacing w:before="120" w:after="120" w:line="288" w:lineRule="auto"/>
        <w:jc w:val="center"/>
      </w:pPr>
      <w:r w:rsidRPr="009E6C9F">
        <w:rPr>
          <w:rFonts w:hint="eastAsia"/>
          <w:noProof/>
        </w:rPr>
        <w:lastRenderedPageBreak/>
        <w:drawing>
          <wp:inline distT="0" distB="0" distL="0" distR="0" wp14:anchorId="35E1E831" wp14:editId="36956410">
            <wp:extent cx="2556510" cy="143954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556994" cy="1440000"/>
                    </a:xfrm>
                    <a:prstGeom prst="rect">
                      <a:avLst/>
                    </a:prstGeom>
                    <a:noFill/>
                  </pic:spPr>
                </pic:pic>
              </a:graphicData>
            </a:graphic>
          </wp:inline>
        </w:drawing>
      </w:r>
    </w:p>
    <w:p w14:paraId="3AFA9169"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17</w:t>
      </w:r>
      <w:r w:rsidRPr="009E6C9F">
        <w:rPr>
          <w:rFonts w:ascii="仿宋_GB2312" w:eastAsia="仿宋_GB2312" w:hAnsi="Times New Roman"/>
          <w:color w:val="000000"/>
          <w:sz w:val="24"/>
          <w:szCs w:val="24"/>
        </w:rPr>
        <w:fldChar w:fldCharType="end"/>
      </w:r>
      <w:r w:rsidRPr="009E6C9F">
        <w:rPr>
          <w:rFonts w:ascii="仿宋_GB2312" w:eastAsia="仿宋_GB2312" w:hAnsi="Times New Roman"/>
          <w:color w:val="000000"/>
          <w:sz w:val="24"/>
          <w:szCs w:val="24"/>
        </w:rPr>
        <w:t xml:space="preserve"> </w:t>
      </w:r>
      <w:r w:rsidRPr="009E6C9F">
        <w:rPr>
          <w:rFonts w:ascii="仿宋_GB2312" w:eastAsia="仿宋_GB2312" w:hAnsi="Times New Roman" w:hint="eastAsia"/>
          <w:color w:val="000000"/>
          <w:sz w:val="24"/>
          <w:szCs w:val="24"/>
        </w:rPr>
        <w:t>树形结构全局求和</w:t>
      </w:r>
    </w:p>
    <w:p w14:paraId="39A92E4E" w14:textId="77777777" w:rsidR="009E6C9F" w:rsidRPr="009E6C9F" w:rsidRDefault="009E6C9F" w:rsidP="009E6C9F">
      <w:pPr>
        <w:spacing w:line="288" w:lineRule="auto"/>
        <w:ind w:firstLineChars="200" w:firstLine="480"/>
        <w:jc w:val="left"/>
        <w:rPr>
          <w:rFonts w:ascii="仿宋" w:eastAsia="仿宋" w:hAnsi="仿宋"/>
          <w:color w:val="000000"/>
          <w:sz w:val="24"/>
          <w:szCs w:val="24"/>
        </w:rPr>
      </w:pPr>
      <w:r w:rsidRPr="009E6C9F">
        <w:rPr>
          <w:rFonts w:ascii="仿宋" w:eastAsia="仿宋" w:hAnsi="仿宋" w:hint="eastAsia"/>
          <w:color w:val="000000"/>
          <w:sz w:val="24"/>
          <w:szCs w:val="24"/>
        </w:rPr>
        <w:t>2．蝶形结构规约和广播的学习，学生进入这一步骤后，会展示相应的通信原理结构仿真动画。观察相应的仿真动画，有助于生动的帮助学生了解MPI蝶形结构全局求和的过程，从各个节点交差规约聚合，再从依次交差广播到各个子节点。</w:t>
      </w:r>
    </w:p>
    <w:p w14:paraId="2A6249EB" w14:textId="77777777" w:rsidR="009E6C9F" w:rsidRPr="009E6C9F" w:rsidRDefault="009E6C9F" w:rsidP="009E6C9F">
      <w:pPr>
        <w:spacing w:before="120" w:after="120" w:line="288" w:lineRule="auto"/>
        <w:jc w:val="center"/>
        <w:rPr>
          <w:rFonts w:ascii="仿宋_GB2312" w:eastAsia="仿宋_GB2312" w:hAnsi="Times New Roman"/>
          <w:color w:val="000000"/>
          <w:sz w:val="24"/>
          <w:szCs w:val="24"/>
        </w:rPr>
      </w:pPr>
      <w:r w:rsidRPr="009E6C9F">
        <w:rPr>
          <w:rFonts w:hint="eastAsia"/>
          <w:noProof/>
        </w:rPr>
        <w:drawing>
          <wp:inline distT="0" distB="0" distL="0" distR="0" wp14:anchorId="1C2C7F80" wp14:editId="72240220">
            <wp:extent cx="2560320" cy="14395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560557" cy="1440000"/>
                    </a:xfrm>
                    <a:prstGeom prst="rect">
                      <a:avLst/>
                    </a:prstGeom>
                    <a:noFill/>
                  </pic:spPr>
                </pic:pic>
              </a:graphicData>
            </a:graphic>
          </wp:inline>
        </w:drawing>
      </w:r>
    </w:p>
    <w:p w14:paraId="17BA7F36"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18</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蝶形结构全局求和</w:t>
      </w:r>
    </w:p>
    <w:p w14:paraId="3F53F68A" w14:textId="77777777" w:rsidR="00A031D3" w:rsidRDefault="00A031D3" w:rsidP="009E6C9F">
      <w:pPr>
        <w:spacing w:before="120" w:after="120" w:line="288" w:lineRule="auto"/>
        <w:ind w:firstLine="418"/>
        <w:jc w:val="left"/>
        <w:rPr>
          <w:rFonts w:ascii="仿宋" w:eastAsia="仿宋" w:hAnsi="仿宋"/>
          <w:color w:val="000000"/>
          <w:sz w:val="24"/>
          <w:szCs w:val="24"/>
        </w:rPr>
      </w:pPr>
    </w:p>
    <w:p w14:paraId="742A2C67" w14:textId="64E4F9E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w:t>
      </w:r>
      <w:r w:rsidRPr="009E6C9F">
        <w:rPr>
          <w:rFonts w:ascii="仿宋" w:eastAsia="仿宋" w:hAnsi="仿宋"/>
          <w:b/>
          <w:bCs/>
          <w:color w:val="000000"/>
          <w:sz w:val="24"/>
          <w:szCs w:val="24"/>
        </w:rPr>
        <w:t>8</w:t>
      </w:r>
      <w:r w:rsidRPr="009E6C9F">
        <w:rPr>
          <w:rFonts w:ascii="仿宋" w:eastAsia="仿宋" w:hAnsi="仿宋" w:hint="eastAsia"/>
          <w:b/>
          <w:bCs/>
          <w:color w:val="000000"/>
          <w:sz w:val="24"/>
          <w:szCs w:val="24"/>
        </w:rPr>
        <w:t>：MPI综合应用和练习</w:t>
      </w:r>
    </w:p>
    <w:p w14:paraId="10F66481" w14:textId="77777777" w:rsidR="009E6C9F" w:rsidRPr="009E6C9F" w:rsidRDefault="009E6C9F" w:rsidP="009E6C9F">
      <w:pPr>
        <w:spacing w:line="288" w:lineRule="auto"/>
        <w:ind w:firstLine="418"/>
        <w:jc w:val="left"/>
        <w:rPr>
          <w:rFonts w:ascii="仿宋" w:eastAsia="仿宋" w:hAnsi="仿宋"/>
          <w:color w:val="000000"/>
          <w:sz w:val="24"/>
          <w:szCs w:val="24"/>
        </w:rPr>
      </w:pPr>
      <w:r w:rsidRPr="009E6C9F">
        <w:rPr>
          <w:rFonts w:ascii="仿宋" w:eastAsia="仿宋" w:hAnsi="仿宋" w:hint="eastAsia"/>
          <w:color w:val="000000"/>
          <w:sz w:val="24"/>
          <w:szCs w:val="24"/>
        </w:rPr>
        <w:t xml:space="preserve">本章节的目的是综合运用MPI通信完成相关练习题，我们给出一个使用MPI聚合通信实现数组求和的示例，进程间通过树结构通信的方式输出求和结果。 </w:t>
      </w:r>
    </w:p>
    <w:p w14:paraId="577A70B8" w14:textId="77777777" w:rsidR="009E6C9F" w:rsidRDefault="009E6C9F" w:rsidP="009E6C9F">
      <w:pPr>
        <w:spacing w:line="288" w:lineRule="auto"/>
        <w:ind w:firstLine="418"/>
        <w:jc w:val="left"/>
        <w:rPr>
          <w:rFonts w:ascii="仿宋" w:eastAsia="仿宋" w:hAnsi="仿宋"/>
          <w:color w:val="000000"/>
          <w:sz w:val="24"/>
          <w:szCs w:val="24"/>
        </w:rPr>
      </w:pPr>
      <w:r w:rsidRPr="009E6C9F">
        <w:rPr>
          <w:rFonts w:ascii="仿宋" w:eastAsia="仿宋" w:hAnsi="仿宋" w:hint="eastAsia"/>
          <w:color w:val="000000"/>
          <w:sz w:val="24"/>
          <w:szCs w:val="24"/>
        </w:rPr>
        <w:t>1．这一步骤是帮助学生更好的学习了解MPI相关通信操作，综合考察MPI规约，广播知识点。我们在这一步骤仿真了MPI的编程环境，让学生更好的上手学习编程。学生可以先在实验介绍上面了解MPI聚合通信相关的要去，在代码编写区，我们提供了一个简单的示例，学生点击编译运行即可查看相关的结果。学生可以选择相关的编译运行核数。</w:t>
      </w:r>
    </w:p>
    <w:p w14:paraId="415ED3FF" w14:textId="77777777" w:rsidR="00A031D3" w:rsidRPr="009E6C9F" w:rsidRDefault="00A031D3" w:rsidP="009E6C9F">
      <w:pPr>
        <w:spacing w:line="288" w:lineRule="auto"/>
        <w:ind w:firstLine="418"/>
        <w:jc w:val="left"/>
        <w:rPr>
          <w:rFonts w:ascii="仿宋" w:eastAsia="仿宋" w:hAnsi="仿宋"/>
          <w:color w:val="000000"/>
          <w:sz w:val="24"/>
          <w:szCs w:val="24"/>
        </w:rPr>
      </w:pPr>
    </w:p>
    <w:p w14:paraId="0F43241B"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lastRenderedPageBreak/>
        <w:drawing>
          <wp:inline distT="0" distB="0" distL="0" distR="0" wp14:anchorId="6A728167" wp14:editId="45DB4F51">
            <wp:extent cx="2559685" cy="1439545"/>
            <wp:effectExtent l="0" t="0" r="63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559944" cy="1440000"/>
                    </a:xfrm>
                    <a:prstGeom prst="rect">
                      <a:avLst/>
                    </a:prstGeom>
                    <a:noFill/>
                  </pic:spPr>
                </pic:pic>
              </a:graphicData>
            </a:graphic>
          </wp:inline>
        </w:drawing>
      </w:r>
    </w:p>
    <w:p w14:paraId="1DCCCA72"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19</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MPI综合运用</w:t>
      </w:r>
    </w:p>
    <w:p w14:paraId="547F3873" w14:textId="77777777" w:rsidR="009E6C9F" w:rsidRPr="009E6C9F" w:rsidRDefault="009E6C9F" w:rsidP="009E6C9F">
      <w:pPr>
        <w:spacing w:line="288" w:lineRule="auto"/>
        <w:ind w:firstLine="418"/>
        <w:jc w:val="left"/>
        <w:rPr>
          <w:rFonts w:ascii="仿宋" w:eastAsia="仿宋" w:hAnsi="仿宋"/>
          <w:color w:val="000000"/>
          <w:sz w:val="24"/>
          <w:szCs w:val="24"/>
        </w:rPr>
      </w:pPr>
      <w:r w:rsidRPr="009E6C9F">
        <w:rPr>
          <w:rFonts w:ascii="仿宋" w:eastAsia="仿宋" w:hAnsi="仿宋" w:hint="eastAsia"/>
          <w:color w:val="000000"/>
          <w:sz w:val="24"/>
          <w:szCs w:val="24"/>
        </w:rPr>
        <w:t>不同的核数会配置不同的运行进程，有不同的结果，更直观让学生学习了解MPI聚合通信。选择对应的核数后，会得到相关的仿真输出结果（图6.1b）。学生可以看到不同的核数对应的聚合通信的结果。</w:t>
      </w:r>
    </w:p>
    <w:p w14:paraId="2FA58718"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drawing>
          <wp:inline distT="0" distB="0" distL="0" distR="0" wp14:anchorId="097EBCC8" wp14:editId="5E1CFCC7">
            <wp:extent cx="2559685" cy="1439545"/>
            <wp:effectExtent l="0" t="0" r="63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59845" cy="1440000"/>
                    </a:xfrm>
                    <a:prstGeom prst="rect">
                      <a:avLst/>
                    </a:prstGeom>
                    <a:noFill/>
                  </pic:spPr>
                </pic:pic>
              </a:graphicData>
            </a:graphic>
          </wp:inline>
        </w:drawing>
      </w:r>
    </w:p>
    <w:p w14:paraId="7C3C6C19"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20</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MPI综合运用</w:t>
      </w:r>
    </w:p>
    <w:p w14:paraId="350BE6C1" w14:textId="77777777" w:rsidR="009E6C9F" w:rsidRPr="009E6C9F" w:rsidRDefault="009E6C9F" w:rsidP="009E6C9F">
      <w:pPr>
        <w:spacing w:before="120" w:after="120" w:line="288" w:lineRule="auto"/>
        <w:ind w:firstLine="418"/>
        <w:jc w:val="left"/>
        <w:rPr>
          <w:rFonts w:ascii="仿宋" w:eastAsia="仿宋" w:hAnsi="仿宋"/>
          <w:color w:val="000000"/>
          <w:sz w:val="24"/>
          <w:szCs w:val="24"/>
        </w:rPr>
      </w:pPr>
      <w:r w:rsidRPr="009E6C9F">
        <w:rPr>
          <w:rFonts w:ascii="仿宋" w:eastAsia="仿宋" w:hAnsi="仿宋" w:hint="eastAsia"/>
          <w:color w:val="000000"/>
          <w:sz w:val="24"/>
          <w:szCs w:val="24"/>
        </w:rPr>
        <w:t>2．紧接着，这一步骤跳转到对应的MPI聚合通信过程，展示了学生选择的相应核数对应的运算流程，学生需要补全相关的结果（图6.2），以更好的帮助学生理解MPI聚合通信的具体每一步过程。学生补全相关的运算结果后，如果补全错误，会输出相关的错误提示，如果补全正确则完成实验。</w:t>
      </w:r>
    </w:p>
    <w:p w14:paraId="24A054B4"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rFonts w:ascii="仿宋" w:eastAsia="仿宋" w:hAnsi="仿宋" w:hint="eastAsia"/>
          <w:noProof/>
          <w:color w:val="000000"/>
          <w:sz w:val="24"/>
          <w:szCs w:val="24"/>
        </w:rPr>
        <w:drawing>
          <wp:inline distT="0" distB="0" distL="0" distR="0" wp14:anchorId="191A3A02" wp14:editId="1E301ECB">
            <wp:extent cx="2559685" cy="1439545"/>
            <wp:effectExtent l="0" t="0" r="63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559770" cy="1440000"/>
                    </a:xfrm>
                    <a:prstGeom prst="rect">
                      <a:avLst/>
                    </a:prstGeom>
                    <a:noFill/>
                  </pic:spPr>
                </pic:pic>
              </a:graphicData>
            </a:graphic>
          </wp:inline>
        </w:drawing>
      </w:r>
    </w:p>
    <w:p w14:paraId="35DE4805"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21</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MPI综合运用</w:t>
      </w:r>
    </w:p>
    <w:p w14:paraId="553676E2" w14:textId="77777777" w:rsidR="00A031D3" w:rsidRDefault="00A031D3" w:rsidP="009E6C9F">
      <w:pPr>
        <w:spacing w:before="120" w:after="120" w:line="288" w:lineRule="auto"/>
        <w:ind w:firstLineChars="200" w:firstLine="480"/>
        <w:jc w:val="left"/>
        <w:rPr>
          <w:rFonts w:ascii="仿宋" w:eastAsia="仿宋" w:hAnsi="仿宋"/>
          <w:color w:val="000000"/>
          <w:sz w:val="24"/>
          <w:szCs w:val="24"/>
        </w:rPr>
      </w:pPr>
    </w:p>
    <w:p w14:paraId="11FCA166" w14:textId="55631556" w:rsidR="009E6C9F" w:rsidRPr="009E6C9F" w:rsidRDefault="009E6C9F" w:rsidP="009E6C9F">
      <w:pPr>
        <w:spacing w:before="120" w:after="120" w:line="288" w:lineRule="auto"/>
        <w:ind w:firstLineChars="200" w:firstLine="482"/>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步骤9 ：CUDA编程模型学习</w:t>
      </w:r>
    </w:p>
    <w:p w14:paraId="23C86E98"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操作目的：该步骤是为了学习CUDA程序运行的具体步骤，了解CUDA程序中Kernel、Grid、Block和Thread等各结构的作用，并学习实际编写CUDA程序代</w:t>
      </w:r>
      <w:r w:rsidRPr="009E6C9F">
        <w:rPr>
          <w:rFonts w:ascii="仿宋" w:eastAsia="仿宋" w:hAnsi="仿宋" w:hint="eastAsia"/>
          <w:color w:val="000000"/>
          <w:sz w:val="24"/>
          <w:szCs w:val="24"/>
        </w:rPr>
        <w:lastRenderedPageBreak/>
        <w:t>码中各参数的含义。</w:t>
      </w:r>
    </w:p>
    <w:p w14:paraId="5B477AF5"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6044FC9E"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1. 根据文字说明和动态流程图在平台上学习CUDA程序具体的运行步骤。</w:t>
      </w:r>
    </w:p>
    <w:p w14:paraId="519C1DA7"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noProof/>
        </w:rPr>
        <w:drawing>
          <wp:inline distT="0" distB="0" distL="0" distR="0" wp14:anchorId="371A10D6" wp14:editId="7E04B954">
            <wp:extent cx="2552700" cy="1439545"/>
            <wp:effectExtent l="0" t="0" r="762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52757" cy="1440000"/>
                    </a:xfrm>
                    <a:prstGeom prst="rect">
                      <a:avLst/>
                    </a:prstGeom>
                    <a:noFill/>
                    <a:ln>
                      <a:noFill/>
                    </a:ln>
                  </pic:spPr>
                </pic:pic>
              </a:graphicData>
            </a:graphic>
          </wp:inline>
        </w:drawing>
      </w:r>
    </w:p>
    <w:p w14:paraId="6D2A6ADA"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22</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CUDA程序运行步骤学习</w:t>
      </w:r>
    </w:p>
    <w:p w14:paraId="0F522F93"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2.根据文字说明和动态流程图在平台上学习CUDA编程模型中各结构的含义：核函数（Kernel），网格（Grid），块（Block）和线程（Thread）。然后根据示例代码和代码中的高亮部分学习CUDA代码中各参数的含义和作用。</w:t>
      </w:r>
    </w:p>
    <w:p w14:paraId="5EF7CFF9"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noProof/>
        </w:rPr>
        <w:drawing>
          <wp:inline distT="0" distB="0" distL="0" distR="0" wp14:anchorId="1646D8AF" wp14:editId="36F36D25">
            <wp:extent cx="2555875" cy="1439545"/>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556350" cy="1440000"/>
                    </a:xfrm>
                    <a:prstGeom prst="rect">
                      <a:avLst/>
                    </a:prstGeom>
                    <a:noFill/>
                    <a:ln>
                      <a:noFill/>
                    </a:ln>
                  </pic:spPr>
                </pic:pic>
              </a:graphicData>
            </a:graphic>
          </wp:inline>
        </w:drawing>
      </w:r>
    </w:p>
    <w:p w14:paraId="63F27ECA" w14:textId="77777777" w:rsidR="009E6C9F" w:rsidRPr="009E6C9F" w:rsidRDefault="009E6C9F" w:rsidP="009E6C9F">
      <w:pPr>
        <w:spacing w:line="288" w:lineRule="auto"/>
        <w:ind w:firstLine="400"/>
        <w:jc w:val="center"/>
        <w:rPr>
          <w:rFonts w:ascii="Calibri Light" w:eastAsia="黑体" w:hAnsi="Calibri Light"/>
          <w:sz w:val="20"/>
          <w:szCs w:val="20"/>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23</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CUDA编程模型学习</w:t>
      </w:r>
    </w:p>
    <w:p w14:paraId="68A807FA" w14:textId="77777777" w:rsidR="00A031D3" w:rsidRDefault="00A031D3" w:rsidP="009E6C9F">
      <w:pPr>
        <w:spacing w:before="120" w:after="120" w:line="288" w:lineRule="auto"/>
        <w:ind w:firstLine="418"/>
        <w:jc w:val="left"/>
        <w:rPr>
          <w:rFonts w:ascii="仿宋" w:eastAsia="仿宋" w:hAnsi="仿宋"/>
          <w:color w:val="000000"/>
          <w:sz w:val="24"/>
          <w:szCs w:val="24"/>
        </w:rPr>
      </w:pPr>
    </w:p>
    <w:p w14:paraId="5AB078B8" w14:textId="33ABB1F3"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417941">
        <w:rPr>
          <w:rFonts w:ascii="仿宋" w:eastAsia="仿宋" w:hAnsi="仿宋" w:hint="eastAsia"/>
          <w:b/>
          <w:bCs/>
          <w:color w:val="000000"/>
          <w:sz w:val="24"/>
          <w:szCs w:val="24"/>
          <w:highlight w:val="yellow"/>
        </w:rPr>
        <w:t>步骤10：CUDA矩阵求和编程题目练习</w:t>
      </w:r>
      <w:r w:rsidR="00417941" w:rsidRPr="00417941">
        <w:rPr>
          <w:rFonts w:ascii="仿宋" w:eastAsia="仿宋" w:hAnsi="仿宋" w:hint="eastAsia"/>
          <w:b/>
          <w:bCs/>
          <w:color w:val="000000"/>
          <w:sz w:val="24"/>
          <w:szCs w:val="24"/>
          <w:highlight w:val="yellow"/>
        </w:rPr>
        <w:t>【</w:t>
      </w:r>
      <w:r w:rsidR="00417941">
        <w:rPr>
          <w:rFonts w:ascii="仿宋" w:eastAsia="仿宋" w:hAnsi="仿宋" w:hint="eastAsia"/>
          <w:b/>
          <w:bCs/>
          <w:color w:val="000000"/>
          <w:sz w:val="24"/>
          <w:szCs w:val="24"/>
          <w:highlight w:val="yellow"/>
        </w:rPr>
        <w:t>可以使用</w:t>
      </w:r>
      <w:r w:rsidR="00004587">
        <w:rPr>
          <w:rFonts w:ascii="仿宋" w:eastAsia="仿宋" w:hAnsi="仿宋" w:hint="eastAsia"/>
          <w:b/>
          <w:bCs/>
          <w:color w:val="000000"/>
          <w:sz w:val="24"/>
          <w:szCs w:val="24"/>
          <w:highlight w:val="yellow"/>
        </w:rPr>
        <w:t>“一键输入”功能</w:t>
      </w:r>
      <w:r w:rsidR="00417941" w:rsidRPr="00417941">
        <w:rPr>
          <w:rFonts w:ascii="仿宋" w:eastAsia="仿宋" w:hAnsi="仿宋" w:hint="eastAsia"/>
          <w:b/>
          <w:bCs/>
          <w:color w:val="000000"/>
          <w:sz w:val="24"/>
          <w:szCs w:val="24"/>
          <w:highlight w:val="yellow"/>
        </w:rPr>
        <w:t>】</w:t>
      </w:r>
    </w:p>
    <w:p w14:paraId="3F141BB0"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操作目的：该步骤是为了学习如何设计CUDA编程模型来实现不同方式的并行计算，让同学们通过把CUDA应用到矩阵求和中从而理解CUDA实现加速计算的原理。</w:t>
      </w:r>
    </w:p>
    <w:p w14:paraId="0176F78C"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4C0369B6"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1. 从三种不同编程模型的矩阵求和题目选择一题进行测试，包括2D网格和</w:t>
      </w:r>
      <w:r w:rsidRPr="009E6C9F">
        <w:rPr>
          <w:rFonts w:ascii="仿宋" w:eastAsia="仿宋" w:hAnsi="仿宋"/>
          <w:color w:val="000000"/>
          <w:sz w:val="24"/>
          <w:szCs w:val="24"/>
        </w:rPr>
        <w:t>2</w:t>
      </w:r>
      <w:r w:rsidRPr="009E6C9F">
        <w:rPr>
          <w:rFonts w:ascii="仿宋" w:eastAsia="仿宋" w:hAnsi="仿宋" w:hint="eastAsia"/>
          <w:color w:val="000000"/>
          <w:sz w:val="24"/>
          <w:szCs w:val="24"/>
        </w:rPr>
        <w:t>D块矩阵求和、2D网格和1D块矩阵求和、</w:t>
      </w:r>
      <w:r w:rsidRPr="009E6C9F">
        <w:rPr>
          <w:rFonts w:ascii="仿宋" w:eastAsia="仿宋" w:hAnsi="仿宋"/>
          <w:color w:val="000000"/>
          <w:sz w:val="24"/>
          <w:szCs w:val="24"/>
        </w:rPr>
        <w:t>1</w:t>
      </w:r>
      <w:r w:rsidRPr="009E6C9F">
        <w:rPr>
          <w:rFonts w:ascii="仿宋" w:eastAsia="仿宋" w:hAnsi="仿宋" w:hint="eastAsia"/>
          <w:color w:val="000000"/>
          <w:sz w:val="24"/>
          <w:szCs w:val="24"/>
        </w:rPr>
        <w:t>D网格和1D块矩阵求和三个题目。</w:t>
      </w:r>
    </w:p>
    <w:p w14:paraId="39FB3945" w14:textId="77777777" w:rsidR="009E6C9F" w:rsidRPr="009E6C9F" w:rsidRDefault="009E6C9F" w:rsidP="009E6C9F">
      <w:pPr>
        <w:spacing w:line="288" w:lineRule="auto"/>
        <w:jc w:val="center"/>
        <w:rPr>
          <w:rFonts w:ascii="仿宋" w:eastAsia="仿宋" w:hAnsi="仿宋"/>
          <w:color w:val="000000"/>
          <w:sz w:val="24"/>
          <w:szCs w:val="24"/>
        </w:rPr>
      </w:pPr>
      <w:r w:rsidRPr="009E6C9F">
        <w:rPr>
          <w:noProof/>
        </w:rPr>
        <w:lastRenderedPageBreak/>
        <w:drawing>
          <wp:inline distT="0" distB="0" distL="0" distR="0" wp14:anchorId="33AEE76E" wp14:editId="57F12945">
            <wp:extent cx="2550795" cy="1439545"/>
            <wp:effectExtent l="0" t="0" r="952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51333" cy="1440000"/>
                    </a:xfrm>
                    <a:prstGeom prst="rect">
                      <a:avLst/>
                    </a:prstGeom>
                    <a:noFill/>
                    <a:ln>
                      <a:noFill/>
                    </a:ln>
                  </pic:spPr>
                </pic:pic>
              </a:graphicData>
            </a:graphic>
          </wp:inline>
        </w:drawing>
      </w:r>
    </w:p>
    <w:p w14:paraId="75D0DC50"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24</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矩阵求和题目选择</w:t>
      </w:r>
    </w:p>
    <w:p w14:paraId="68A0D781"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2. 编写对应的矩阵求和代码，编译并得到运行结果</w:t>
      </w:r>
    </w:p>
    <w:p w14:paraId="7D78662C"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noProof/>
        </w:rPr>
        <w:drawing>
          <wp:inline distT="0" distB="0" distL="0" distR="0" wp14:anchorId="59C932C0" wp14:editId="16ACE52A">
            <wp:extent cx="2554605" cy="1439545"/>
            <wp:effectExtent l="0" t="0" r="571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55178" cy="1440000"/>
                    </a:xfrm>
                    <a:prstGeom prst="rect">
                      <a:avLst/>
                    </a:prstGeom>
                    <a:noFill/>
                    <a:ln>
                      <a:noFill/>
                    </a:ln>
                  </pic:spPr>
                </pic:pic>
              </a:graphicData>
            </a:graphic>
          </wp:inline>
        </w:drawing>
      </w:r>
    </w:p>
    <w:p w14:paraId="0EF49EEC"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25</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矩阵求和题目例子</w:t>
      </w:r>
    </w:p>
    <w:p w14:paraId="57C418E8" w14:textId="1332F5AE"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步骤11：CUDA内存模型学习</w:t>
      </w:r>
    </w:p>
    <w:p w14:paraId="18FC6AA7"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操作目的：本步骤的目的是让同学们通过在平台上的文字和动态图的学习，了解到CUDA中不同的内存模型的含义和作用，并基于实际的矩阵乘法和矩阵转置中CUDA内存模型的运用理解CUDA内存模型的概念。</w:t>
      </w:r>
    </w:p>
    <w:p w14:paraId="26945180"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23076442"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1. 根据文字说明和动态流程图在平台上学习CUDA不同内存模型的含义：</w:t>
      </w:r>
    </w:p>
    <w:p w14:paraId="6D9DF9C3" w14:textId="77777777" w:rsidR="009E6C9F" w:rsidRPr="009E6C9F" w:rsidRDefault="009E6C9F" w:rsidP="009E6C9F">
      <w:pPr>
        <w:spacing w:before="120" w:after="120" w:line="288" w:lineRule="auto"/>
        <w:jc w:val="center"/>
        <w:rPr>
          <w:rFonts w:ascii="仿宋_GB2312" w:eastAsia="仿宋_GB2312" w:hAnsi="仿宋"/>
          <w:color w:val="000000"/>
          <w:sz w:val="24"/>
          <w:szCs w:val="24"/>
        </w:rPr>
      </w:pPr>
      <w:r w:rsidRPr="009E6C9F">
        <w:rPr>
          <w:noProof/>
        </w:rPr>
        <w:drawing>
          <wp:inline distT="0" distB="0" distL="0" distR="0" wp14:anchorId="01E047F1" wp14:editId="14348733">
            <wp:extent cx="2546985" cy="1439545"/>
            <wp:effectExtent l="0" t="0" r="1333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47083" cy="1440000"/>
                    </a:xfrm>
                    <a:prstGeom prst="rect">
                      <a:avLst/>
                    </a:prstGeom>
                    <a:noFill/>
                    <a:ln>
                      <a:noFill/>
                    </a:ln>
                  </pic:spPr>
                </pic:pic>
              </a:graphicData>
            </a:graphic>
          </wp:inline>
        </w:drawing>
      </w:r>
    </w:p>
    <w:p w14:paraId="60839A1C"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26</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CUDA内存模型学习</w:t>
      </w:r>
    </w:p>
    <w:p w14:paraId="33BC1025"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2. 基于动态图学习CUDA程序在矩阵乘法中的具体步骤，并学习CUDA矩阵乘法代码中各参数的含义。</w:t>
      </w:r>
    </w:p>
    <w:p w14:paraId="50C42B77"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noProof/>
        </w:rPr>
        <w:lastRenderedPageBreak/>
        <w:drawing>
          <wp:inline distT="0" distB="0" distL="0" distR="0" wp14:anchorId="3E336E2C" wp14:editId="561652C4">
            <wp:extent cx="2546985" cy="1439545"/>
            <wp:effectExtent l="0" t="0" r="1333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47083" cy="1440000"/>
                    </a:xfrm>
                    <a:prstGeom prst="rect">
                      <a:avLst/>
                    </a:prstGeom>
                    <a:noFill/>
                    <a:ln>
                      <a:noFill/>
                    </a:ln>
                  </pic:spPr>
                </pic:pic>
              </a:graphicData>
            </a:graphic>
          </wp:inline>
        </w:drawing>
      </w:r>
    </w:p>
    <w:p w14:paraId="10C44DC6"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27</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CUDA矩阵乘法步骤学习</w:t>
      </w:r>
    </w:p>
    <w:p w14:paraId="55E85ABA"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4. 基于动态图学习CUDA程序在矩阵转置中的具体步骤，并学习CUDA矩阵转置代码中各参数的含义。</w:t>
      </w:r>
    </w:p>
    <w:p w14:paraId="4DED7B72"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noProof/>
        </w:rPr>
        <w:drawing>
          <wp:inline distT="0" distB="0" distL="0" distR="0" wp14:anchorId="31721FAA" wp14:editId="02359D45">
            <wp:extent cx="2572385" cy="1439545"/>
            <wp:effectExtent l="0" t="0" r="317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572409" cy="1440000"/>
                    </a:xfrm>
                    <a:prstGeom prst="rect">
                      <a:avLst/>
                    </a:prstGeom>
                    <a:noFill/>
                    <a:ln>
                      <a:noFill/>
                    </a:ln>
                  </pic:spPr>
                </pic:pic>
              </a:graphicData>
            </a:graphic>
          </wp:inline>
        </w:drawing>
      </w:r>
    </w:p>
    <w:p w14:paraId="2AA59124" w14:textId="77777777" w:rsidR="009E6C9F" w:rsidRPr="009E6C9F" w:rsidRDefault="009E6C9F" w:rsidP="009E6C9F">
      <w:pPr>
        <w:spacing w:line="288" w:lineRule="auto"/>
        <w:ind w:firstLine="400"/>
        <w:jc w:val="center"/>
        <w:rPr>
          <w:rFonts w:ascii="Calibri Light" w:eastAsia="黑体" w:hAnsi="Calibri Light"/>
          <w:sz w:val="20"/>
          <w:szCs w:val="20"/>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28</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CUDA矩阵转置步骤学习</w:t>
      </w:r>
    </w:p>
    <w:p w14:paraId="554B86BA" w14:textId="77777777" w:rsidR="00A031D3" w:rsidRDefault="00A031D3" w:rsidP="009E6C9F">
      <w:pPr>
        <w:spacing w:before="120" w:after="120" w:line="288" w:lineRule="auto"/>
        <w:ind w:firstLineChars="200" w:firstLine="480"/>
        <w:jc w:val="left"/>
        <w:rPr>
          <w:rFonts w:ascii="仿宋" w:eastAsia="仿宋" w:hAnsi="仿宋"/>
          <w:color w:val="000000"/>
          <w:sz w:val="24"/>
          <w:szCs w:val="24"/>
        </w:rPr>
      </w:pPr>
    </w:p>
    <w:p w14:paraId="0D10680C" w14:textId="7B60FDDE" w:rsidR="009E6C9F" w:rsidRPr="009E6C9F" w:rsidRDefault="009E6C9F" w:rsidP="009E6C9F">
      <w:pPr>
        <w:spacing w:before="120" w:after="120" w:line="288" w:lineRule="auto"/>
        <w:ind w:firstLineChars="200" w:firstLine="482"/>
        <w:jc w:val="left"/>
        <w:rPr>
          <w:rFonts w:ascii="仿宋" w:eastAsia="仿宋" w:hAnsi="仿宋"/>
          <w:b/>
          <w:bCs/>
          <w:color w:val="000000"/>
          <w:sz w:val="24"/>
          <w:szCs w:val="24"/>
        </w:rPr>
      </w:pPr>
      <w:r w:rsidRPr="00B73A59">
        <w:rPr>
          <w:rFonts w:ascii="仿宋" w:eastAsia="仿宋" w:hAnsi="仿宋" w:hint="eastAsia"/>
          <w:b/>
          <w:bCs/>
          <w:color w:val="000000"/>
          <w:sz w:val="24"/>
          <w:szCs w:val="24"/>
          <w:highlight w:val="yellow"/>
        </w:rPr>
        <w:t>步骤12：CUDA内存模型编程题目练习</w:t>
      </w:r>
      <w:r w:rsidR="00B73A59" w:rsidRPr="00B73A59">
        <w:rPr>
          <w:rFonts w:ascii="仿宋" w:eastAsia="仿宋" w:hAnsi="仿宋" w:hint="eastAsia"/>
          <w:b/>
          <w:bCs/>
          <w:color w:val="000000"/>
          <w:sz w:val="24"/>
          <w:szCs w:val="24"/>
          <w:highlight w:val="yellow"/>
        </w:rPr>
        <w:t>【可以使用“一键输入”功能】</w:t>
      </w:r>
    </w:p>
    <w:p w14:paraId="49744763"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操作目的：该步骤是为了通过矩阵乘法和矩阵转置两种CUDA计算程序的代码编写，让同学们通过把CUDA的不同内存模型应用到求解问题中从而理解CUDA不同内存的作用。</w:t>
      </w:r>
    </w:p>
    <w:p w14:paraId="0CE36F32"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0C2D768F"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1. 选择矩阵乘法和矩阵转置两种题目：</w:t>
      </w:r>
    </w:p>
    <w:p w14:paraId="4729F190" w14:textId="77777777" w:rsidR="009E6C9F" w:rsidRPr="009E6C9F" w:rsidRDefault="009E6C9F" w:rsidP="009E6C9F">
      <w:pPr>
        <w:spacing w:before="120" w:after="120" w:line="288" w:lineRule="auto"/>
        <w:jc w:val="center"/>
        <w:rPr>
          <w:rFonts w:ascii="仿宋" w:eastAsia="仿宋" w:hAnsi="仿宋"/>
          <w:color w:val="000000"/>
          <w:sz w:val="24"/>
          <w:szCs w:val="24"/>
        </w:rPr>
      </w:pPr>
      <w:r w:rsidRPr="009E6C9F">
        <w:rPr>
          <w:noProof/>
        </w:rPr>
        <w:drawing>
          <wp:inline distT="0" distB="0" distL="0" distR="0" wp14:anchorId="5DDF11BE" wp14:editId="51B89046">
            <wp:extent cx="2564765" cy="1439545"/>
            <wp:effectExtent l="0" t="0" r="1079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64804" cy="1440000"/>
                    </a:xfrm>
                    <a:prstGeom prst="rect">
                      <a:avLst/>
                    </a:prstGeom>
                    <a:noFill/>
                    <a:ln>
                      <a:noFill/>
                    </a:ln>
                  </pic:spPr>
                </pic:pic>
              </a:graphicData>
            </a:graphic>
          </wp:inline>
        </w:drawing>
      </w:r>
    </w:p>
    <w:p w14:paraId="2F250232"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29</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CUDA内存模型题目选择</w:t>
      </w:r>
    </w:p>
    <w:p w14:paraId="39D20CAF"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2. 完成矩阵乘法代码的编写并编译通过：</w:t>
      </w:r>
    </w:p>
    <w:p w14:paraId="4A3D6B38"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noProof/>
        </w:rPr>
        <w:lastRenderedPageBreak/>
        <w:drawing>
          <wp:inline distT="0" distB="0" distL="0" distR="0" wp14:anchorId="3083ADA4" wp14:editId="46A928BF">
            <wp:extent cx="2546985" cy="1439545"/>
            <wp:effectExtent l="0" t="0" r="1333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547083" cy="1440000"/>
                    </a:xfrm>
                    <a:prstGeom prst="rect">
                      <a:avLst/>
                    </a:prstGeom>
                    <a:noFill/>
                    <a:ln>
                      <a:noFill/>
                    </a:ln>
                  </pic:spPr>
                </pic:pic>
              </a:graphicData>
            </a:graphic>
          </wp:inline>
        </w:drawing>
      </w:r>
    </w:p>
    <w:p w14:paraId="31470E6C"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30</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CUDA矩阵乘法代码编写</w:t>
      </w:r>
    </w:p>
    <w:p w14:paraId="0E011F3A"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3. 完成矩阵转置代码的编写并编译通过：</w:t>
      </w:r>
    </w:p>
    <w:p w14:paraId="5C17AD50"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noProof/>
        </w:rPr>
        <w:drawing>
          <wp:inline distT="0" distB="0" distL="0" distR="0" wp14:anchorId="628CFBC1" wp14:editId="55A3092F">
            <wp:extent cx="2554605" cy="1439545"/>
            <wp:effectExtent l="0" t="0" r="571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555178" cy="1440000"/>
                    </a:xfrm>
                    <a:prstGeom prst="rect">
                      <a:avLst/>
                    </a:prstGeom>
                    <a:noFill/>
                    <a:ln>
                      <a:noFill/>
                    </a:ln>
                  </pic:spPr>
                </pic:pic>
              </a:graphicData>
            </a:graphic>
          </wp:inline>
        </w:drawing>
      </w:r>
    </w:p>
    <w:p w14:paraId="1360CD93"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31</w:t>
      </w:r>
      <w:r w:rsidRPr="009E6C9F">
        <w:rPr>
          <w:rFonts w:ascii="仿宋_GB2312" w:eastAsia="仿宋_GB2312" w:hAnsi="Times New Roman"/>
          <w:color w:val="000000"/>
          <w:sz w:val="24"/>
          <w:szCs w:val="24"/>
        </w:rPr>
        <w:fldChar w:fldCharType="end"/>
      </w:r>
      <w:r w:rsidRPr="009E6C9F">
        <w:rPr>
          <w:rFonts w:ascii="仿宋_GB2312" w:eastAsia="仿宋_GB2312" w:hAnsi="仿宋" w:hint="eastAsia"/>
          <w:color w:val="000000"/>
          <w:sz w:val="24"/>
          <w:szCs w:val="24"/>
        </w:rPr>
        <w:t xml:space="preserve"> CUDA矩阵转置代码编写</w:t>
      </w:r>
    </w:p>
    <w:p w14:paraId="43E100F3" w14:textId="77777777" w:rsidR="009E6C9F" w:rsidRPr="009E6C9F" w:rsidRDefault="009E6C9F" w:rsidP="009E6C9F">
      <w:pPr>
        <w:spacing w:line="288" w:lineRule="auto"/>
        <w:ind w:firstLineChars="200" w:firstLine="480"/>
        <w:rPr>
          <w:rFonts w:ascii="仿宋_GB2312" w:eastAsia="仿宋_GB2312" w:hAnsi="仿宋"/>
          <w:color w:val="000000"/>
          <w:sz w:val="24"/>
          <w:szCs w:val="24"/>
        </w:rPr>
      </w:pPr>
    </w:p>
    <w:p w14:paraId="29EE3369" w14:textId="77777777" w:rsidR="009E6C9F" w:rsidRPr="009E6C9F" w:rsidRDefault="009E6C9F" w:rsidP="009E6C9F">
      <w:pPr>
        <w:spacing w:before="120" w:after="120" w:line="288" w:lineRule="auto"/>
        <w:ind w:firstLineChars="200" w:firstLine="482"/>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步骤13：流场中粒子运动相关知识学习</w:t>
      </w:r>
    </w:p>
    <w:p w14:paraId="32370169"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操作目的：通过文本介绍了解流程中粒子运动相关的基本知识，对其运动轨迹相关的数学知识有基本的了解，以便后续进行CUDA代码仿真。</w:t>
      </w:r>
    </w:p>
    <w:p w14:paraId="033DF0D1"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7A4C22F7"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根据平台上的文字进行学习。</w:t>
      </w:r>
    </w:p>
    <w:p w14:paraId="55E661E8" w14:textId="77777777" w:rsidR="009E6C9F" w:rsidRPr="009E6C9F" w:rsidRDefault="009E6C9F" w:rsidP="009E6C9F">
      <w:pPr>
        <w:keepNext/>
        <w:spacing w:line="288" w:lineRule="auto"/>
        <w:jc w:val="center"/>
        <w:rPr>
          <w:rFonts w:ascii="仿宋" w:eastAsia="仿宋" w:hAnsi="仿宋"/>
        </w:rPr>
      </w:pPr>
      <w:r w:rsidRPr="009E6C9F">
        <w:rPr>
          <w:rFonts w:ascii="仿宋" w:eastAsia="仿宋" w:hAnsi="仿宋"/>
          <w:noProof/>
        </w:rPr>
        <w:drawing>
          <wp:inline distT="0" distB="0" distL="0" distR="0" wp14:anchorId="6AA42364" wp14:editId="35EEB2EF">
            <wp:extent cx="2555875" cy="1439545"/>
            <wp:effectExtent l="0" t="0" r="444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56498" cy="1440000"/>
                    </a:xfrm>
                    <a:prstGeom prst="rect">
                      <a:avLst/>
                    </a:prstGeom>
                    <a:noFill/>
                    <a:ln>
                      <a:noFill/>
                    </a:ln>
                  </pic:spPr>
                </pic:pic>
              </a:graphicData>
            </a:graphic>
          </wp:inline>
        </w:drawing>
      </w:r>
    </w:p>
    <w:p w14:paraId="0246DBB9"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32</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流场粒子知识学习</w:t>
      </w:r>
    </w:p>
    <w:p w14:paraId="7890CA57" w14:textId="77777777" w:rsidR="009E6C9F" w:rsidRPr="009E6C9F" w:rsidRDefault="009E6C9F" w:rsidP="009E6C9F">
      <w:pPr>
        <w:spacing w:line="288" w:lineRule="auto"/>
        <w:ind w:firstLineChars="200" w:firstLine="480"/>
        <w:rPr>
          <w:rFonts w:ascii="仿宋" w:eastAsia="仿宋" w:hAnsi="仿宋"/>
          <w:color w:val="000000"/>
          <w:sz w:val="24"/>
          <w:szCs w:val="24"/>
        </w:rPr>
      </w:pPr>
    </w:p>
    <w:p w14:paraId="65AF53D4"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步骤14：粒子可视化参数设置</w:t>
      </w:r>
    </w:p>
    <w:p w14:paraId="122FDF55" w14:textId="77777777" w:rsidR="009E6C9F" w:rsidRPr="009E6C9F" w:rsidRDefault="009E6C9F" w:rsidP="009E6C9F">
      <w:pPr>
        <w:spacing w:line="288" w:lineRule="auto"/>
        <w:ind w:firstLineChars="200" w:firstLine="480"/>
        <w:jc w:val="left"/>
        <w:rPr>
          <w:rFonts w:ascii="仿宋_GB2312" w:eastAsia="仿宋_GB2312" w:hAnsi="仿宋"/>
          <w:color w:val="000000"/>
          <w:sz w:val="24"/>
          <w:szCs w:val="24"/>
        </w:rPr>
      </w:pPr>
      <w:r w:rsidRPr="009E6C9F">
        <w:rPr>
          <w:rFonts w:ascii="仿宋_GB2312" w:eastAsia="仿宋_GB2312" w:hAnsi="仿宋" w:hint="eastAsia"/>
          <w:color w:val="000000"/>
          <w:sz w:val="24"/>
          <w:szCs w:val="24"/>
        </w:rPr>
        <w:t>操作目的：通过平台学习让同学把之前学习的CUDA并行编程的技术运用在模拟流场中粒子运动轨迹的问题中，让同学们通过在实际问题中运用CUDA从而更深地掌握CUDA相关知识。计算并配置适当的grid和block大小，以处理整个粒子集。该步骤主要是为了让同学们通过配置线程块的大小参数，来理解</w:t>
      </w:r>
      <w:r w:rsidRPr="009E6C9F">
        <w:rPr>
          <w:rFonts w:ascii="仿宋_GB2312" w:eastAsia="仿宋_GB2312" w:hAnsi="仿宋" w:hint="eastAsia"/>
          <w:color w:val="000000"/>
          <w:sz w:val="24"/>
          <w:szCs w:val="24"/>
        </w:rPr>
        <w:lastRenderedPageBreak/>
        <w:t>CUDA多线程和粒子轨迹计算的关系。</w:t>
      </w:r>
    </w:p>
    <w:p w14:paraId="51978842" w14:textId="77777777" w:rsidR="009E6C9F" w:rsidRPr="009E6C9F" w:rsidRDefault="009E6C9F" w:rsidP="009E6C9F">
      <w:pPr>
        <w:spacing w:line="288" w:lineRule="auto"/>
        <w:ind w:firstLineChars="200" w:firstLine="480"/>
        <w:jc w:val="left"/>
        <w:rPr>
          <w:rFonts w:ascii="仿宋_GB2312" w:eastAsia="仿宋_GB2312" w:hAnsi="仿宋"/>
          <w:color w:val="000000"/>
          <w:sz w:val="24"/>
          <w:szCs w:val="24"/>
        </w:rPr>
      </w:pPr>
      <w:r w:rsidRPr="009E6C9F">
        <w:rPr>
          <w:rFonts w:ascii="仿宋_GB2312" w:eastAsia="仿宋_GB2312" w:hAnsi="仿宋" w:hint="eastAsia"/>
          <w:color w:val="000000"/>
          <w:sz w:val="24"/>
          <w:szCs w:val="24"/>
        </w:rPr>
        <w:t>具体操作步骤如下：</w:t>
      </w:r>
    </w:p>
    <w:p w14:paraId="3D5337A6" w14:textId="77777777" w:rsidR="009E6C9F" w:rsidRPr="009E6C9F" w:rsidRDefault="009E6C9F" w:rsidP="009E6C9F">
      <w:pPr>
        <w:spacing w:line="288" w:lineRule="auto"/>
        <w:ind w:firstLineChars="200" w:firstLine="480"/>
        <w:jc w:val="left"/>
        <w:rPr>
          <w:rFonts w:ascii="仿宋_GB2312" w:eastAsia="仿宋_GB2312" w:hAnsi="仿宋"/>
          <w:color w:val="000000"/>
          <w:sz w:val="24"/>
          <w:szCs w:val="24"/>
        </w:rPr>
      </w:pPr>
      <w:r w:rsidRPr="009E6C9F">
        <w:rPr>
          <w:rFonts w:ascii="仿宋_GB2312" w:eastAsia="仿宋_GB2312" w:hAnsi="仿宋" w:hint="eastAsia"/>
          <w:color w:val="000000"/>
          <w:sz w:val="24"/>
          <w:szCs w:val="24"/>
        </w:rPr>
        <w:t>学生需要点击四个流场例子运动追踪可视化的关键参数进行选择，并观察不同情况下编译运行结果，总结相关规律，感性了解超算在实际生活中的应用。</w:t>
      </w:r>
    </w:p>
    <w:p w14:paraId="3C8AB5D2" w14:textId="77777777" w:rsidR="009E6C9F" w:rsidRPr="009E6C9F" w:rsidRDefault="009E6C9F" w:rsidP="009E6C9F">
      <w:pPr>
        <w:keepNext/>
        <w:spacing w:line="288" w:lineRule="auto"/>
        <w:jc w:val="center"/>
        <w:rPr>
          <w:rFonts w:ascii="仿宋" w:eastAsia="仿宋" w:hAnsi="仿宋"/>
          <w:color w:val="000000"/>
        </w:rPr>
      </w:pPr>
      <w:r w:rsidRPr="009E6C9F">
        <w:rPr>
          <w:rFonts w:ascii="仿宋" w:eastAsia="仿宋" w:hAnsi="仿宋" w:hint="eastAsia"/>
          <w:noProof/>
        </w:rPr>
        <w:drawing>
          <wp:inline distT="0" distB="0" distL="0" distR="0" wp14:anchorId="21533B1D" wp14:editId="110F9B88">
            <wp:extent cx="2563495" cy="1439545"/>
            <wp:effectExtent l="0" t="0" r="1206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63699" cy="1440000"/>
                    </a:xfrm>
                    <a:prstGeom prst="rect">
                      <a:avLst/>
                    </a:prstGeom>
                    <a:noFill/>
                    <a:ln>
                      <a:noFill/>
                    </a:ln>
                  </pic:spPr>
                </pic:pic>
              </a:graphicData>
            </a:graphic>
          </wp:inline>
        </w:drawing>
      </w:r>
    </w:p>
    <w:p w14:paraId="306DFCF3" w14:textId="77777777" w:rsidR="009E6C9F" w:rsidRPr="009E6C9F" w:rsidRDefault="009E6C9F" w:rsidP="009E6C9F">
      <w:pPr>
        <w:spacing w:line="288" w:lineRule="auto"/>
        <w:jc w:val="center"/>
        <w:rPr>
          <w:rFonts w:ascii="仿宋_GB2312" w:eastAsia="仿宋_GB2312" w:hAnsi="Times New Roman"/>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33</w:t>
      </w:r>
      <w:r w:rsidRPr="009E6C9F">
        <w:rPr>
          <w:rFonts w:ascii="仿宋_GB2312" w:eastAsia="仿宋_GB2312" w:hAnsi="Times New Roman"/>
          <w:color w:val="000000"/>
          <w:sz w:val="24"/>
          <w:szCs w:val="24"/>
        </w:rPr>
        <w:fldChar w:fldCharType="end"/>
      </w:r>
      <w:r w:rsidRPr="009E6C9F">
        <w:rPr>
          <w:rFonts w:ascii="仿宋_GB2312" w:eastAsia="仿宋_GB2312" w:hAnsi="Times New Roman" w:hint="eastAsia"/>
          <w:color w:val="000000"/>
          <w:sz w:val="24"/>
          <w:szCs w:val="24"/>
        </w:rPr>
        <w:t xml:space="preserve"> 粒子运动CUDA代码参数学习</w:t>
      </w:r>
    </w:p>
    <w:p w14:paraId="09957F27" w14:textId="77777777" w:rsidR="009E6C9F" w:rsidRPr="009E6C9F" w:rsidRDefault="009E6C9F" w:rsidP="009E6C9F">
      <w:pPr>
        <w:spacing w:line="288" w:lineRule="auto"/>
        <w:ind w:firstLineChars="200" w:firstLine="480"/>
        <w:rPr>
          <w:rFonts w:ascii="仿宋" w:eastAsia="仿宋" w:hAnsi="仿宋"/>
          <w:color w:val="000000"/>
          <w:sz w:val="24"/>
          <w:szCs w:val="24"/>
        </w:rPr>
      </w:pPr>
    </w:p>
    <w:p w14:paraId="473BA73A" w14:textId="77777777" w:rsidR="009E6C9F" w:rsidRPr="009E6C9F" w:rsidRDefault="009E6C9F" w:rsidP="009E6C9F">
      <w:pPr>
        <w:spacing w:before="120" w:after="120" w:line="288" w:lineRule="auto"/>
        <w:ind w:firstLine="418"/>
        <w:jc w:val="left"/>
        <w:rPr>
          <w:rFonts w:ascii="仿宋" w:eastAsia="仿宋" w:hAnsi="仿宋"/>
          <w:b/>
          <w:bCs/>
          <w:color w:val="000000"/>
          <w:sz w:val="24"/>
          <w:szCs w:val="24"/>
        </w:rPr>
      </w:pPr>
      <w:r w:rsidRPr="009E6C9F">
        <w:rPr>
          <w:rFonts w:ascii="仿宋" w:eastAsia="仿宋" w:hAnsi="仿宋" w:hint="eastAsia"/>
          <w:b/>
          <w:bCs/>
          <w:color w:val="000000"/>
          <w:sz w:val="24"/>
          <w:szCs w:val="24"/>
        </w:rPr>
        <w:t>步骤15：可视化粒子运动轨迹观测</w:t>
      </w:r>
    </w:p>
    <w:p w14:paraId="568B2E6A"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操作目的：让同学通过学习程序可视化相关的库函数，将粒子运动轨迹可视化出来，可以更直观地观察到模拟粒子运动轨迹的过程，并掌握使用可视化代码库的技术，进而掌握可视化的图形库相关操作。</w:t>
      </w:r>
    </w:p>
    <w:p w14:paraId="34808A40"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具体操作步骤如下：</w:t>
      </w:r>
    </w:p>
    <w:p w14:paraId="424488C0" w14:textId="77777777" w:rsidR="009E6C9F" w:rsidRPr="009E6C9F" w:rsidRDefault="009E6C9F" w:rsidP="009E6C9F">
      <w:pPr>
        <w:spacing w:line="288" w:lineRule="auto"/>
        <w:ind w:firstLineChars="200" w:firstLine="480"/>
        <w:rPr>
          <w:rFonts w:ascii="仿宋" w:eastAsia="仿宋" w:hAnsi="仿宋"/>
          <w:color w:val="000000"/>
          <w:sz w:val="24"/>
          <w:szCs w:val="24"/>
        </w:rPr>
      </w:pPr>
      <w:r w:rsidRPr="009E6C9F">
        <w:rPr>
          <w:rFonts w:ascii="仿宋" w:eastAsia="仿宋" w:hAnsi="仿宋" w:hint="eastAsia"/>
          <w:color w:val="000000"/>
          <w:sz w:val="24"/>
          <w:szCs w:val="24"/>
        </w:rPr>
        <w:t>通过学习平台中可选的四个参数：初始粒子数、最大粒子数、粒子渲染大小和粒子速度，并得到对应的粒子运动轨迹效果动态图。</w:t>
      </w:r>
    </w:p>
    <w:p w14:paraId="5A3EFCDF"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noProof/>
        </w:rPr>
        <w:drawing>
          <wp:inline distT="0" distB="0" distL="0" distR="0" wp14:anchorId="1ECE7BA3" wp14:editId="7269DDC6">
            <wp:extent cx="2581910" cy="1439545"/>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582028" cy="1440000"/>
                    </a:xfrm>
                    <a:prstGeom prst="rect">
                      <a:avLst/>
                    </a:prstGeom>
                    <a:noFill/>
                    <a:ln>
                      <a:noFill/>
                    </a:ln>
                  </pic:spPr>
                </pic:pic>
              </a:graphicData>
            </a:graphic>
          </wp:inline>
        </w:drawing>
      </w:r>
    </w:p>
    <w:p w14:paraId="3D77F005" w14:textId="77777777" w:rsidR="009E6C9F" w:rsidRPr="009E6C9F" w:rsidRDefault="009E6C9F" w:rsidP="009E6C9F">
      <w:pPr>
        <w:spacing w:line="288" w:lineRule="auto"/>
        <w:jc w:val="center"/>
        <w:rPr>
          <w:rFonts w:ascii="仿宋_GB2312" w:eastAsia="仿宋_GB2312" w:hAnsi="仿宋"/>
          <w:color w:val="000000"/>
          <w:sz w:val="24"/>
          <w:szCs w:val="24"/>
        </w:rPr>
      </w:pPr>
      <w:r w:rsidRPr="009E6C9F">
        <w:rPr>
          <w:rFonts w:ascii="仿宋_GB2312" w:eastAsia="仿宋_GB2312" w:hAnsi="Times New Roman" w:hint="eastAsia"/>
          <w:color w:val="000000"/>
          <w:sz w:val="24"/>
          <w:szCs w:val="24"/>
        </w:rPr>
        <w:t xml:space="preserve">图 </w:t>
      </w:r>
      <w:r w:rsidRPr="009E6C9F">
        <w:rPr>
          <w:rFonts w:ascii="仿宋_GB2312" w:eastAsia="仿宋_GB2312" w:hAnsi="Times New Roman"/>
          <w:color w:val="000000"/>
          <w:sz w:val="24"/>
          <w:szCs w:val="24"/>
        </w:rPr>
        <w:fldChar w:fldCharType="begin"/>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hint="eastAsia"/>
          <w:color w:val="000000"/>
          <w:sz w:val="24"/>
          <w:szCs w:val="24"/>
        </w:rPr>
        <w:instrText>SEQ 图 \* ARABIC</w:instrText>
      </w:r>
      <w:r w:rsidRPr="009E6C9F">
        <w:rPr>
          <w:rFonts w:ascii="仿宋_GB2312" w:eastAsia="仿宋_GB2312" w:hAnsi="Times New Roman"/>
          <w:color w:val="000000"/>
          <w:sz w:val="24"/>
          <w:szCs w:val="24"/>
        </w:rPr>
        <w:instrText xml:space="preserve"> </w:instrText>
      </w:r>
      <w:r w:rsidRPr="009E6C9F">
        <w:rPr>
          <w:rFonts w:ascii="仿宋_GB2312" w:eastAsia="仿宋_GB2312" w:hAnsi="Times New Roman"/>
          <w:color w:val="000000"/>
          <w:sz w:val="24"/>
          <w:szCs w:val="24"/>
        </w:rPr>
        <w:fldChar w:fldCharType="separate"/>
      </w:r>
      <w:r w:rsidRPr="009E6C9F">
        <w:rPr>
          <w:rFonts w:ascii="仿宋_GB2312" w:eastAsia="仿宋_GB2312" w:hAnsi="Times New Roman"/>
          <w:noProof/>
          <w:color w:val="000000"/>
          <w:sz w:val="24"/>
          <w:szCs w:val="24"/>
        </w:rPr>
        <w:t>34</w:t>
      </w:r>
      <w:r w:rsidRPr="009E6C9F">
        <w:rPr>
          <w:rFonts w:ascii="仿宋_GB2312" w:eastAsia="仿宋_GB2312" w:hAnsi="Times New Roman"/>
          <w:color w:val="000000"/>
          <w:sz w:val="24"/>
          <w:szCs w:val="24"/>
        </w:rPr>
        <w:fldChar w:fldCharType="end"/>
      </w:r>
      <w:r w:rsidRPr="009E6C9F">
        <w:rPr>
          <w:rFonts w:ascii="仿宋_GB2312" w:eastAsia="仿宋_GB2312" w:hAnsi="仿宋" w:hint="eastAsia"/>
          <w:color w:val="000000"/>
          <w:sz w:val="24"/>
          <w:szCs w:val="24"/>
        </w:rPr>
        <w:t xml:space="preserve"> 粒子运动代码参数学习</w:t>
      </w:r>
    </w:p>
    <w:sectPr w:rsidR="009E6C9F" w:rsidRPr="009E6C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7FFB1" w14:textId="77777777" w:rsidR="005B463C" w:rsidRDefault="005B463C" w:rsidP="00AA0B24">
      <w:r>
        <w:separator/>
      </w:r>
    </w:p>
  </w:endnote>
  <w:endnote w:type="continuationSeparator" w:id="0">
    <w:p w14:paraId="118D2779" w14:textId="77777777" w:rsidR="005B463C" w:rsidRDefault="005B463C" w:rsidP="00AA0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仿宋_GB2312">
    <w:altName w:val="仿宋"/>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F4EEE" w14:textId="77777777" w:rsidR="005B463C" w:rsidRDefault="005B463C" w:rsidP="00AA0B24">
      <w:r>
        <w:separator/>
      </w:r>
    </w:p>
  </w:footnote>
  <w:footnote w:type="continuationSeparator" w:id="0">
    <w:p w14:paraId="69D62815" w14:textId="77777777" w:rsidR="005B463C" w:rsidRDefault="005B463C" w:rsidP="00AA0B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C66E8"/>
    <w:multiLevelType w:val="hybridMultilevel"/>
    <w:tmpl w:val="5A526822"/>
    <w:lvl w:ilvl="0" w:tplc="E542B8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4486FA4"/>
    <w:multiLevelType w:val="hybridMultilevel"/>
    <w:tmpl w:val="C7B2B138"/>
    <w:lvl w:ilvl="0" w:tplc="4ECC71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733ECD"/>
    <w:multiLevelType w:val="hybridMultilevel"/>
    <w:tmpl w:val="74C63C74"/>
    <w:lvl w:ilvl="0" w:tplc="243461D4">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6450497"/>
    <w:multiLevelType w:val="hybridMultilevel"/>
    <w:tmpl w:val="201C4B2A"/>
    <w:lvl w:ilvl="0" w:tplc="03BC8BDC">
      <w:start w:val="1"/>
      <w:numFmt w:val="decimal"/>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F436AF"/>
    <w:multiLevelType w:val="hybridMultilevel"/>
    <w:tmpl w:val="3710D940"/>
    <w:lvl w:ilvl="0" w:tplc="A46C7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D88"/>
    <w:rsid w:val="00004587"/>
    <w:rsid w:val="00012A75"/>
    <w:rsid w:val="00033526"/>
    <w:rsid w:val="00047547"/>
    <w:rsid w:val="00074F2E"/>
    <w:rsid w:val="000D25E7"/>
    <w:rsid w:val="000F1267"/>
    <w:rsid w:val="00115083"/>
    <w:rsid w:val="001176A5"/>
    <w:rsid w:val="00122E6B"/>
    <w:rsid w:val="00180ECC"/>
    <w:rsid w:val="001937B3"/>
    <w:rsid w:val="001A0FD0"/>
    <w:rsid w:val="001C0AB7"/>
    <w:rsid w:val="00226E5C"/>
    <w:rsid w:val="00232A66"/>
    <w:rsid w:val="00271F7D"/>
    <w:rsid w:val="002721A0"/>
    <w:rsid w:val="002B1F5D"/>
    <w:rsid w:val="002B5C49"/>
    <w:rsid w:val="002F6E6F"/>
    <w:rsid w:val="003C6C40"/>
    <w:rsid w:val="003F0171"/>
    <w:rsid w:val="003F2A17"/>
    <w:rsid w:val="00417941"/>
    <w:rsid w:val="00436B4F"/>
    <w:rsid w:val="00440B5B"/>
    <w:rsid w:val="00467D73"/>
    <w:rsid w:val="004F5E48"/>
    <w:rsid w:val="00511D29"/>
    <w:rsid w:val="00514576"/>
    <w:rsid w:val="005456C4"/>
    <w:rsid w:val="00546B6F"/>
    <w:rsid w:val="00572247"/>
    <w:rsid w:val="0057282F"/>
    <w:rsid w:val="00575DBE"/>
    <w:rsid w:val="00585FEF"/>
    <w:rsid w:val="005A0EFF"/>
    <w:rsid w:val="005A7EF4"/>
    <w:rsid w:val="005B0735"/>
    <w:rsid w:val="005B463C"/>
    <w:rsid w:val="005D2EA1"/>
    <w:rsid w:val="005E3980"/>
    <w:rsid w:val="006E5074"/>
    <w:rsid w:val="006E79D2"/>
    <w:rsid w:val="007136E8"/>
    <w:rsid w:val="00734E0E"/>
    <w:rsid w:val="0079482F"/>
    <w:rsid w:val="007A34A1"/>
    <w:rsid w:val="007C0CB5"/>
    <w:rsid w:val="007E17F9"/>
    <w:rsid w:val="007E49E3"/>
    <w:rsid w:val="00885FC7"/>
    <w:rsid w:val="008B0B16"/>
    <w:rsid w:val="008E0572"/>
    <w:rsid w:val="008F090A"/>
    <w:rsid w:val="008F709B"/>
    <w:rsid w:val="0090791D"/>
    <w:rsid w:val="00947F12"/>
    <w:rsid w:val="00974A7A"/>
    <w:rsid w:val="009B6408"/>
    <w:rsid w:val="009E3F43"/>
    <w:rsid w:val="009E6C9F"/>
    <w:rsid w:val="009F63CF"/>
    <w:rsid w:val="00A031D3"/>
    <w:rsid w:val="00A15166"/>
    <w:rsid w:val="00A90D88"/>
    <w:rsid w:val="00AA0B24"/>
    <w:rsid w:val="00AA25B3"/>
    <w:rsid w:val="00AA657B"/>
    <w:rsid w:val="00B11DA8"/>
    <w:rsid w:val="00B1691C"/>
    <w:rsid w:val="00B42B25"/>
    <w:rsid w:val="00B44F31"/>
    <w:rsid w:val="00B51D9B"/>
    <w:rsid w:val="00B66EDA"/>
    <w:rsid w:val="00B73A59"/>
    <w:rsid w:val="00BA1239"/>
    <w:rsid w:val="00BA304B"/>
    <w:rsid w:val="00BD163B"/>
    <w:rsid w:val="00BD18BE"/>
    <w:rsid w:val="00C1306D"/>
    <w:rsid w:val="00C34B2B"/>
    <w:rsid w:val="00C35D18"/>
    <w:rsid w:val="00C537A2"/>
    <w:rsid w:val="00C77734"/>
    <w:rsid w:val="00CA07DC"/>
    <w:rsid w:val="00CB454D"/>
    <w:rsid w:val="00CC1742"/>
    <w:rsid w:val="00CC6437"/>
    <w:rsid w:val="00CF2F87"/>
    <w:rsid w:val="00DA17C3"/>
    <w:rsid w:val="00DD566A"/>
    <w:rsid w:val="00E04CB4"/>
    <w:rsid w:val="00E807DA"/>
    <w:rsid w:val="00E970C6"/>
    <w:rsid w:val="00EC49F6"/>
    <w:rsid w:val="00F30831"/>
    <w:rsid w:val="00F32E5D"/>
    <w:rsid w:val="00F35D2C"/>
    <w:rsid w:val="00F51F1A"/>
    <w:rsid w:val="00F57777"/>
    <w:rsid w:val="00F5777F"/>
    <w:rsid w:val="00F946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9DE4843"/>
  <w15:docId w15:val="{450AEAC9-30B7-49E5-A7E0-B0811AFA4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B24"/>
    <w:pPr>
      <w:widowControl w:val="0"/>
      <w:jc w:val="both"/>
    </w:pPr>
    <w:rPr>
      <w:rFonts w:ascii="Calibri" w:eastAsia="宋体" w:hAnsi="Calibri" w:cs="Times New Roman"/>
    </w:rPr>
  </w:style>
  <w:style w:type="paragraph" w:styleId="2">
    <w:name w:val="heading 2"/>
    <w:basedOn w:val="a"/>
    <w:link w:val="20"/>
    <w:uiPriority w:val="9"/>
    <w:qFormat/>
    <w:rsid w:val="00AA0B24"/>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0B2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AA0B24"/>
    <w:rPr>
      <w:sz w:val="18"/>
      <w:szCs w:val="18"/>
    </w:rPr>
  </w:style>
  <w:style w:type="paragraph" w:styleId="a5">
    <w:name w:val="footer"/>
    <w:basedOn w:val="a"/>
    <w:link w:val="a6"/>
    <w:uiPriority w:val="99"/>
    <w:unhideWhenUsed/>
    <w:rsid w:val="00AA0B2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AA0B24"/>
    <w:rPr>
      <w:sz w:val="18"/>
      <w:szCs w:val="18"/>
    </w:rPr>
  </w:style>
  <w:style w:type="character" w:customStyle="1" w:styleId="20">
    <w:name w:val="标题 2 字符"/>
    <w:basedOn w:val="a0"/>
    <w:link w:val="2"/>
    <w:uiPriority w:val="9"/>
    <w:rsid w:val="00AA0B24"/>
    <w:rPr>
      <w:rFonts w:ascii="宋体" w:eastAsia="宋体" w:hAnsi="宋体" w:cs="宋体"/>
      <w:b/>
      <w:bCs/>
      <w:kern w:val="0"/>
      <w:sz w:val="36"/>
      <w:szCs w:val="36"/>
    </w:rPr>
  </w:style>
  <w:style w:type="character" w:styleId="a7">
    <w:name w:val="Hyperlink"/>
    <w:basedOn w:val="a0"/>
    <w:uiPriority w:val="99"/>
    <w:unhideWhenUsed/>
    <w:rsid w:val="008E0572"/>
    <w:rPr>
      <w:color w:val="0000FF" w:themeColor="hyperlink"/>
      <w:u w:val="single"/>
    </w:rPr>
  </w:style>
  <w:style w:type="paragraph" w:styleId="a8">
    <w:name w:val="List Paragraph"/>
    <w:basedOn w:val="a"/>
    <w:uiPriority w:val="34"/>
    <w:qFormat/>
    <w:rsid w:val="008E0572"/>
    <w:pPr>
      <w:ind w:firstLineChars="200" w:firstLine="420"/>
    </w:pPr>
  </w:style>
  <w:style w:type="character" w:styleId="a9">
    <w:name w:val="Placeholder Text"/>
    <w:basedOn w:val="a0"/>
    <w:uiPriority w:val="99"/>
    <w:semiHidden/>
    <w:rsid w:val="00BD163B"/>
    <w:rPr>
      <w:color w:val="808080"/>
    </w:rPr>
  </w:style>
  <w:style w:type="paragraph" w:styleId="aa">
    <w:name w:val="Balloon Text"/>
    <w:basedOn w:val="a"/>
    <w:link w:val="ab"/>
    <w:uiPriority w:val="99"/>
    <w:semiHidden/>
    <w:unhideWhenUsed/>
    <w:rsid w:val="00BD163B"/>
    <w:rPr>
      <w:sz w:val="18"/>
      <w:szCs w:val="18"/>
    </w:rPr>
  </w:style>
  <w:style w:type="character" w:customStyle="1" w:styleId="ab">
    <w:name w:val="批注框文本 字符"/>
    <w:basedOn w:val="a0"/>
    <w:link w:val="aa"/>
    <w:uiPriority w:val="99"/>
    <w:semiHidden/>
    <w:rsid w:val="00BD163B"/>
    <w:rPr>
      <w:rFonts w:ascii="Calibri" w:eastAsia="宋体" w:hAnsi="Calibri" w:cs="Times New Roman"/>
      <w:sz w:val="18"/>
      <w:szCs w:val="18"/>
    </w:rPr>
  </w:style>
  <w:style w:type="character" w:styleId="ac">
    <w:name w:val="Unresolved Mention"/>
    <w:basedOn w:val="a0"/>
    <w:uiPriority w:val="99"/>
    <w:semiHidden/>
    <w:unhideWhenUsed/>
    <w:rsid w:val="00CC1742"/>
    <w:rPr>
      <w:color w:val="605E5C"/>
      <w:shd w:val="clear" w:color="auto" w:fill="E1DFDD"/>
    </w:rPr>
  </w:style>
  <w:style w:type="paragraph" w:styleId="ad">
    <w:name w:val="Normal (Web)"/>
    <w:basedOn w:val="a"/>
    <w:uiPriority w:val="99"/>
    <w:semiHidden/>
    <w:unhideWhenUsed/>
    <w:rsid w:val="005D2EA1"/>
    <w:pPr>
      <w:widowControl/>
      <w:spacing w:before="100" w:beforeAutospacing="1" w:after="100" w:afterAutospacing="1"/>
      <w:jc w:val="left"/>
    </w:pPr>
    <w:rPr>
      <w:rFonts w:ascii="Times New Roman" w:eastAsia="Times New Roman" w:hAnsi="Times New Roman"/>
      <w:kern w:val="0"/>
      <w:sz w:val="24"/>
      <w:szCs w:val="24"/>
    </w:rPr>
  </w:style>
  <w:style w:type="paragraph" w:styleId="ae">
    <w:name w:val="Title"/>
    <w:basedOn w:val="a"/>
    <w:next w:val="a"/>
    <w:link w:val="af"/>
    <w:uiPriority w:val="10"/>
    <w:qFormat/>
    <w:rsid w:val="0057282F"/>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57282F"/>
    <w:rPr>
      <w:rFonts w:asciiTheme="majorHAnsi" w:eastAsiaTheme="majorEastAsia" w:hAnsiTheme="majorHAnsi" w:cstheme="majorBidi"/>
      <w:b/>
      <w:bCs/>
      <w:sz w:val="32"/>
      <w:szCs w:val="32"/>
    </w:rPr>
  </w:style>
  <w:style w:type="paragraph" w:styleId="af0">
    <w:name w:val="Subtitle"/>
    <w:basedOn w:val="a"/>
    <w:next w:val="a"/>
    <w:link w:val="af1"/>
    <w:uiPriority w:val="11"/>
    <w:qFormat/>
    <w:rsid w:val="0057282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uiPriority w:val="11"/>
    <w:rsid w:val="0057282F"/>
    <w:rPr>
      <w:b/>
      <w:bCs/>
      <w:kern w:val="28"/>
      <w:sz w:val="32"/>
      <w:szCs w:val="32"/>
    </w:rPr>
  </w:style>
  <w:style w:type="character" w:styleId="af2">
    <w:name w:val="annotation reference"/>
    <w:basedOn w:val="a0"/>
    <w:uiPriority w:val="99"/>
    <w:semiHidden/>
    <w:unhideWhenUsed/>
    <w:rsid w:val="002B1F5D"/>
    <w:rPr>
      <w:sz w:val="21"/>
      <w:szCs w:val="21"/>
    </w:rPr>
  </w:style>
  <w:style w:type="paragraph" w:styleId="af3">
    <w:name w:val="annotation text"/>
    <w:basedOn w:val="a"/>
    <w:link w:val="af4"/>
    <w:uiPriority w:val="99"/>
    <w:semiHidden/>
    <w:unhideWhenUsed/>
    <w:rsid w:val="002B1F5D"/>
    <w:pPr>
      <w:jc w:val="left"/>
    </w:pPr>
  </w:style>
  <w:style w:type="character" w:customStyle="1" w:styleId="af4">
    <w:name w:val="批注文字 字符"/>
    <w:basedOn w:val="a0"/>
    <w:link w:val="af3"/>
    <w:uiPriority w:val="99"/>
    <w:semiHidden/>
    <w:rsid w:val="002B1F5D"/>
    <w:rPr>
      <w:rFonts w:ascii="Calibri" w:eastAsia="宋体" w:hAnsi="Calibri" w:cs="Times New Roman"/>
    </w:rPr>
  </w:style>
  <w:style w:type="paragraph" w:styleId="af5">
    <w:name w:val="annotation subject"/>
    <w:basedOn w:val="af3"/>
    <w:next w:val="af3"/>
    <w:link w:val="af6"/>
    <w:uiPriority w:val="99"/>
    <w:semiHidden/>
    <w:unhideWhenUsed/>
    <w:rsid w:val="002B1F5D"/>
    <w:rPr>
      <w:b/>
      <w:bCs/>
    </w:rPr>
  </w:style>
  <w:style w:type="character" w:customStyle="1" w:styleId="af6">
    <w:name w:val="批注主题 字符"/>
    <w:basedOn w:val="af4"/>
    <w:link w:val="af5"/>
    <w:uiPriority w:val="99"/>
    <w:semiHidden/>
    <w:rsid w:val="002B1F5D"/>
    <w:rPr>
      <w:rFonts w:ascii="Calibri" w:eastAsia="宋体" w:hAnsi="Calibri"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0152">
      <w:bodyDiv w:val="1"/>
      <w:marLeft w:val="0"/>
      <w:marRight w:val="0"/>
      <w:marTop w:val="0"/>
      <w:marBottom w:val="0"/>
      <w:divBdr>
        <w:top w:val="none" w:sz="0" w:space="0" w:color="auto"/>
        <w:left w:val="none" w:sz="0" w:space="0" w:color="auto"/>
        <w:bottom w:val="none" w:sz="0" w:space="0" w:color="auto"/>
        <w:right w:val="none" w:sz="0" w:space="0" w:color="auto"/>
      </w:divBdr>
      <w:divsChild>
        <w:div w:id="842276776">
          <w:marLeft w:val="0"/>
          <w:marRight w:val="0"/>
          <w:marTop w:val="0"/>
          <w:marBottom w:val="0"/>
          <w:divBdr>
            <w:top w:val="none" w:sz="0" w:space="0" w:color="auto"/>
            <w:left w:val="none" w:sz="0" w:space="0" w:color="auto"/>
            <w:bottom w:val="none" w:sz="0" w:space="0" w:color="auto"/>
            <w:right w:val="none" w:sz="0" w:space="0" w:color="auto"/>
          </w:divBdr>
          <w:divsChild>
            <w:div w:id="1357390905">
              <w:marLeft w:val="0"/>
              <w:marRight w:val="0"/>
              <w:marTop w:val="0"/>
              <w:marBottom w:val="0"/>
              <w:divBdr>
                <w:top w:val="none" w:sz="0" w:space="0" w:color="auto"/>
                <w:left w:val="none" w:sz="0" w:space="0" w:color="auto"/>
                <w:bottom w:val="none" w:sz="0" w:space="0" w:color="auto"/>
                <w:right w:val="none" w:sz="0" w:space="0" w:color="auto"/>
              </w:divBdr>
            </w:div>
            <w:div w:id="8745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030">
      <w:bodyDiv w:val="1"/>
      <w:marLeft w:val="0"/>
      <w:marRight w:val="0"/>
      <w:marTop w:val="0"/>
      <w:marBottom w:val="0"/>
      <w:divBdr>
        <w:top w:val="none" w:sz="0" w:space="0" w:color="auto"/>
        <w:left w:val="none" w:sz="0" w:space="0" w:color="auto"/>
        <w:bottom w:val="none" w:sz="0" w:space="0" w:color="auto"/>
        <w:right w:val="none" w:sz="0" w:space="0" w:color="auto"/>
      </w:divBdr>
    </w:div>
    <w:div w:id="362364267">
      <w:bodyDiv w:val="1"/>
      <w:marLeft w:val="0"/>
      <w:marRight w:val="0"/>
      <w:marTop w:val="0"/>
      <w:marBottom w:val="0"/>
      <w:divBdr>
        <w:top w:val="none" w:sz="0" w:space="0" w:color="auto"/>
        <w:left w:val="none" w:sz="0" w:space="0" w:color="auto"/>
        <w:bottom w:val="none" w:sz="0" w:space="0" w:color="auto"/>
        <w:right w:val="none" w:sz="0" w:space="0" w:color="auto"/>
      </w:divBdr>
    </w:div>
    <w:div w:id="1021592196">
      <w:bodyDiv w:val="1"/>
      <w:marLeft w:val="0"/>
      <w:marRight w:val="0"/>
      <w:marTop w:val="0"/>
      <w:marBottom w:val="0"/>
      <w:divBdr>
        <w:top w:val="none" w:sz="0" w:space="0" w:color="auto"/>
        <w:left w:val="none" w:sz="0" w:space="0" w:color="auto"/>
        <w:bottom w:val="none" w:sz="0" w:space="0" w:color="auto"/>
        <w:right w:val="none" w:sz="0" w:space="0" w:color="auto"/>
      </w:divBdr>
      <w:divsChild>
        <w:div w:id="2121560050">
          <w:marLeft w:val="2160"/>
          <w:marRight w:val="0"/>
          <w:marTop w:val="138"/>
          <w:marBottom w:val="0"/>
          <w:divBdr>
            <w:top w:val="none" w:sz="0" w:space="0" w:color="auto"/>
            <w:left w:val="none" w:sz="0" w:space="0" w:color="auto"/>
            <w:bottom w:val="none" w:sz="0" w:space="0" w:color="auto"/>
            <w:right w:val="none" w:sz="0" w:space="0" w:color="auto"/>
          </w:divBdr>
        </w:div>
      </w:divsChild>
    </w:div>
    <w:div w:id="1633244506">
      <w:bodyDiv w:val="1"/>
      <w:marLeft w:val="0"/>
      <w:marRight w:val="0"/>
      <w:marTop w:val="0"/>
      <w:marBottom w:val="0"/>
      <w:divBdr>
        <w:top w:val="none" w:sz="0" w:space="0" w:color="auto"/>
        <w:left w:val="none" w:sz="0" w:space="0" w:color="auto"/>
        <w:bottom w:val="none" w:sz="0" w:space="0" w:color="auto"/>
        <w:right w:val="none" w:sz="0" w:space="0" w:color="auto"/>
      </w:divBdr>
      <w:divsChild>
        <w:div w:id="1773743276">
          <w:marLeft w:val="180"/>
          <w:marRight w:val="0"/>
          <w:marTop w:val="0"/>
          <w:marBottom w:val="540"/>
          <w:divBdr>
            <w:top w:val="single" w:sz="6" w:space="0" w:color="D8DCF0"/>
            <w:left w:val="single" w:sz="6" w:space="0" w:color="D8DCF0"/>
            <w:bottom w:val="none" w:sz="0" w:space="0" w:color="auto"/>
            <w:right w:val="none" w:sz="0" w:space="0" w:color="auto"/>
          </w:divBdr>
          <w:divsChild>
            <w:div w:id="970132020">
              <w:marLeft w:val="0"/>
              <w:marRight w:val="0"/>
              <w:marTop w:val="0"/>
              <w:marBottom w:val="0"/>
              <w:divBdr>
                <w:top w:val="none" w:sz="0" w:space="0" w:color="auto"/>
                <w:left w:val="none" w:sz="0" w:space="0" w:color="auto"/>
                <w:bottom w:val="single" w:sz="6" w:space="0" w:color="D8DCF0"/>
                <w:right w:val="single" w:sz="6" w:space="0" w:color="D8DCF0"/>
              </w:divBdr>
              <w:divsChild>
                <w:div w:id="2095130064">
                  <w:marLeft w:val="1860"/>
                  <w:marRight w:val="0"/>
                  <w:marTop w:val="0"/>
                  <w:marBottom w:val="0"/>
                  <w:divBdr>
                    <w:top w:val="none" w:sz="0" w:space="0" w:color="auto"/>
                    <w:left w:val="single" w:sz="6" w:space="0" w:color="D8DCF0"/>
                    <w:bottom w:val="none" w:sz="0" w:space="0" w:color="auto"/>
                    <w:right w:val="none" w:sz="0" w:space="0" w:color="auto"/>
                  </w:divBdr>
                </w:div>
              </w:divsChild>
            </w:div>
          </w:divsChild>
        </w:div>
      </w:divsChild>
    </w:div>
    <w:div w:id="1896231325">
      <w:bodyDiv w:val="1"/>
      <w:marLeft w:val="0"/>
      <w:marRight w:val="0"/>
      <w:marTop w:val="0"/>
      <w:marBottom w:val="0"/>
      <w:divBdr>
        <w:top w:val="none" w:sz="0" w:space="0" w:color="auto"/>
        <w:left w:val="none" w:sz="0" w:space="0" w:color="auto"/>
        <w:bottom w:val="none" w:sz="0" w:space="0" w:color="auto"/>
        <w:right w:val="none" w:sz="0" w:space="0" w:color="auto"/>
      </w:divBdr>
      <w:divsChild>
        <w:div w:id="1066878704">
          <w:marLeft w:val="0"/>
          <w:marRight w:val="0"/>
          <w:marTop w:val="0"/>
          <w:marBottom w:val="0"/>
          <w:divBdr>
            <w:top w:val="none" w:sz="0" w:space="0" w:color="auto"/>
            <w:left w:val="none" w:sz="0" w:space="0" w:color="auto"/>
            <w:bottom w:val="none" w:sz="0" w:space="0" w:color="auto"/>
            <w:right w:val="none" w:sz="0" w:space="0" w:color="auto"/>
          </w:divBdr>
          <w:divsChild>
            <w:div w:id="822626595">
              <w:marLeft w:val="0"/>
              <w:marRight w:val="0"/>
              <w:marTop w:val="0"/>
              <w:marBottom w:val="0"/>
              <w:divBdr>
                <w:top w:val="none" w:sz="0" w:space="0" w:color="auto"/>
                <w:left w:val="none" w:sz="0" w:space="0" w:color="auto"/>
                <w:bottom w:val="none" w:sz="0" w:space="0" w:color="auto"/>
                <w:right w:val="none" w:sz="0" w:space="0" w:color="auto"/>
              </w:divBdr>
            </w:div>
            <w:div w:id="1942755482">
              <w:marLeft w:val="0"/>
              <w:marRight w:val="0"/>
              <w:marTop w:val="0"/>
              <w:marBottom w:val="0"/>
              <w:divBdr>
                <w:top w:val="none" w:sz="0" w:space="0" w:color="auto"/>
                <w:left w:val="none" w:sz="0" w:space="0" w:color="auto"/>
                <w:bottom w:val="none" w:sz="0" w:space="0" w:color="auto"/>
                <w:right w:val="none" w:sz="0" w:space="0" w:color="auto"/>
              </w:divBdr>
            </w:div>
            <w:div w:id="16247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9048">
      <w:bodyDiv w:val="1"/>
      <w:marLeft w:val="0"/>
      <w:marRight w:val="0"/>
      <w:marTop w:val="0"/>
      <w:marBottom w:val="0"/>
      <w:divBdr>
        <w:top w:val="none" w:sz="0" w:space="0" w:color="auto"/>
        <w:left w:val="none" w:sz="0" w:space="0" w:color="auto"/>
        <w:bottom w:val="none" w:sz="0" w:space="0" w:color="auto"/>
        <w:right w:val="none" w:sz="0" w:space="0" w:color="auto"/>
      </w:divBdr>
      <w:divsChild>
        <w:div w:id="779448381">
          <w:marLeft w:val="1397"/>
          <w:marRight w:val="0"/>
          <w:marTop w:val="161"/>
          <w:marBottom w:val="0"/>
          <w:divBdr>
            <w:top w:val="none" w:sz="0" w:space="0" w:color="auto"/>
            <w:left w:val="none" w:sz="0" w:space="0" w:color="auto"/>
            <w:bottom w:val="none" w:sz="0" w:space="0" w:color="auto"/>
            <w:right w:val="none" w:sz="0" w:space="0" w:color="auto"/>
          </w:divBdr>
        </w:div>
      </w:divsChild>
    </w:div>
    <w:div w:id="1963341946">
      <w:bodyDiv w:val="1"/>
      <w:marLeft w:val="0"/>
      <w:marRight w:val="0"/>
      <w:marTop w:val="0"/>
      <w:marBottom w:val="0"/>
      <w:divBdr>
        <w:top w:val="none" w:sz="0" w:space="0" w:color="auto"/>
        <w:left w:val="none" w:sz="0" w:space="0" w:color="auto"/>
        <w:bottom w:val="none" w:sz="0" w:space="0" w:color="auto"/>
        <w:right w:val="none" w:sz="0" w:space="0" w:color="auto"/>
      </w:divBdr>
    </w:div>
    <w:div w:id="2047363623">
      <w:bodyDiv w:val="1"/>
      <w:marLeft w:val="0"/>
      <w:marRight w:val="0"/>
      <w:marTop w:val="0"/>
      <w:marBottom w:val="0"/>
      <w:divBdr>
        <w:top w:val="none" w:sz="0" w:space="0" w:color="auto"/>
        <w:left w:val="none" w:sz="0" w:space="0" w:color="auto"/>
        <w:bottom w:val="none" w:sz="0" w:space="0" w:color="auto"/>
        <w:right w:val="none" w:sz="0" w:space="0" w:color="auto"/>
      </w:divBdr>
      <w:divsChild>
        <w:div w:id="1933971299">
          <w:marLeft w:val="2160"/>
          <w:marRight w:val="0"/>
          <w:marTop w:val="138"/>
          <w:marBottom w:val="0"/>
          <w:divBdr>
            <w:top w:val="none" w:sz="0" w:space="0" w:color="auto"/>
            <w:left w:val="none" w:sz="0" w:space="0" w:color="auto"/>
            <w:bottom w:val="none" w:sz="0" w:space="0" w:color="auto"/>
            <w:right w:val="none" w:sz="0" w:space="0" w:color="auto"/>
          </w:divBdr>
        </w:div>
        <w:div w:id="2002152465">
          <w:marLeft w:val="2160"/>
          <w:marRight w:val="0"/>
          <w:marTop w:val="13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38538-F145-4A17-823F-63AEFAFAA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Pages>
  <Words>1076</Words>
  <Characters>6134</Characters>
  <Application>Microsoft Office Word</Application>
  <DocSecurity>0</DocSecurity>
  <Lines>51</Lines>
  <Paragraphs>14</Paragraphs>
  <ScaleCrop>false</ScaleCrop>
  <Company>CHINA</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张弦智</cp:lastModifiedBy>
  <cp:revision>20</cp:revision>
  <dcterms:created xsi:type="dcterms:W3CDTF">2024-03-17T14:07:00Z</dcterms:created>
  <dcterms:modified xsi:type="dcterms:W3CDTF">2024-03-18T06:36:00Z</dcterms:modified>
</cp:coreProperties>
</file>